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BD" w:rsidRPr="00337C1E" w:rsidRDefault="00CD68F7" w:rsidP="004B6CBD">
      <w:pPr>
        <w:jc w:val="center"/>
        <w:rPr>
          <w:rFonts w:ascii="Times New Roman" w:hAnsi="Times New Roman" w:cs="Times New Roman"/>
          <w:b/>
          <w:sz w:val="24"/>
          <w:szCs w:val="24"/>
        </w:rPr>
      </w:pPr>
      <w:r w:rsidRPr="00337C1E">
        <w:rPr>
          <w:rFonts w:ascii="Times New Roman" w:hAnsi="Times New Roman" w:cs="Times New Roman"/>
          <w:b/>
          <w:sz w:val="24"/>
          <w:szCs w:val="24"/>
        </w:rPr>
        <w:t>Touchstones</w:t>
      </w:r>
      <w:r w:rsidR="004B6CBD" w:rsidRPr="00337C1E">
        <w:rPr>
          <w:rFonts w:ascii="Times New Roman" w:hAnsi="Times New Roman" w:cs="Times New Roman"/>
          <w:b/>
          <w:sz w:val="24"/>
          <w:szCs w:val="24"/>
        </w:rPr>
        <w:t xml:space="preserve"> for Success: </w:t>
      </w:r>
      <w:r w:rsidR="004B6CBD" w:rsidRPr="00337C1E">
        <w:rPr>
          <w:rFonts w:ascii="Times New Roman" w:hAnsi="Times New Roman" w:cs="Times New Roman"/>
          <w:b/>
          <w:sz w:val="24"/>
          <w:szCs w:val="24"/>
        </w:rPr>
        <w:br/>
      </w:r>
      <w:r w:rsidR="00794A83">
        <w:rPr>
          <w:rFonts w:ascii="Times New Roman" w:hAnsi="Times New Roman" w:cs="Times New Roman"/>
          <w:b/>
          <w:sz w:val="24"/>
          <w:szCs w:val="24"/>
        </w:rPr>
        <w:t>Using</w:t>
      </w:r>
      <w:r w:rsidR="00842AE4">
        <w:rPr>
          <w:rFonts w:ascii="Times New Roman" w:hAnsi="Times New Roman" w:cs="Times New Roman"/>
          <w:b/>
          <w:sz w:val="24"/>
          <w:szCs w:val="24"/>
        </w:rPr>
        <w:t xml:space="preserve"> Research on Inclusion</w:t>
      </w:r>
      <w:r w:rsidR="00A1468C" w:rsidRPr="00337C1E">
        <w:rPr>
          <w:rFonts w:ascii="Times New Roman" w:hAnsi="Times New Roman" w:cs="Times New Roman"/>
          <w:b/>
          <w:sz w:val="24"/>
          <w:szCs w:val="24"/>
        </w:rPr>
        <w:t xml:space="preserve"> to</w:t>
      </w:r>
      <w:r w:rsidRPr="00337C1E">
        <w:rPr>
          <w:rFonts w:ascii="Times New Roman" w:hAnsi="Times New Roman" w:cs="Times New Roman"/>
          <w:b/>
          <w:sz w:val="24"/>
          <w:szCs w:val="24"/>
        </w:rPr>
        <w:t xml:space="preserve"> </w:t>
      </w:r>
      <w:r w:rsidR="003631C8">
        <w:rPr>
          <w:rFonts w:ascii="Times New Roman" w:hAnsi="Times New Roman" w:cs="Times New Roman"/>
          <w:b/>
          <w:sz w:val="24"/>
          <w:szCs w:val="24"/>
        </w:rPr>
        <w:t>Inform Evidence</w:t>
      </w:r>
      <w:r w:rsidR="00842AE4">
        <w:rPr>
          <w:rFonts w:ascii="Times New Roman" w:hAnsi="Times New Roman" w:cs="Times New Roman"/>
          <w:b/>
          <w:sz w:val="24"/>
          <w:szCs w:val="24"/>
        </w:rPr>
        <w:t>-based Practices</w:t>
      </w:r>
      <w:r w:rsidR="00797B09">
        <w:rPr>
          <w:rFonts w:ascii="Times New Roman" w:hAnsi="Times New Roman" w:cs="Times New Roman"/>
          <w:b/>
          <w:sz w:val="24"/>
          <w:szCs w:val="24"/>
        </w:rPr>
        <w:br/>
      </w:r>
      <w:r w:rsidR="00797B09" w:rsidRPr="007B3DD8">
        <w:rPr>
          <w:rFonts w:ascii="Times New Roman" w:hAnsi="Times New Roman" w:cs="Times New Roman"/>
          <w:b/>
          <w:sz w:val="24"/>
          <w:szCs w:val="24"/>
          <w:highlight w:val="yellow"/>
        </w:rPr>
        <w:t>DRAFT in PROGRESS FEB. 2010</w:t>
      </w:r>
      <w:r w:rsidR="00A1609B">
        <w:rPr>
          <w:rFonts w:ascii="Times New Roman" w:hAnsi="Times New Roman" w:cs="Times New Roman"/>
          <w:b/>
          <w:sz w:val="24"/>
          <w:szCs w:val="24"/>
        </w:rPr>
        <w:br/>
      </w:r>
      <w:r w:rsidR="00A1609B">
        <w:rPr>
          <w:rFonts w:ascii="Times New Roman" w:hAnsi="Times New Roman" w:cs="Times New Roman"/>
          <w:b/>
          <w:sz w:val="24"/>
          <w:szCs w:val="24"/>
        </w:rPr>
        <w:br/>
      </w:r>
      <w:r w:rsidR="00A1609B" w:rsidRPr="00A1609B">
        <w:rPr>
          <w:rFonts w:ascii="Times New Roman" w:hAnsi="Times New Roman" w:cs="Times New Roman"/>
          <w:sz w:val="24"/>
          <w:szCs w:val="24"/>
        </w:rPr>
        <w:t>Kimberly Rombach</w:t>
      </w:r>
      <w:r w:rsidR="00A1609B" w:rsidRPr="00A1609B">
        <w:rPr>
          <w:rFonts w:ascii="Times New Roman" w:hAnsi="Times New Roman" w:cs="Times New Roman"/>
          <w:sz w:val="24"/>
          <w:szCs w:val="24"/>
        </w:rPr>
        <w:br/>
        <w:t>SUNY Cortland</w:t>
      </w:r>
    </w:p>
    <w:p w:rsidR="004B6CBD" w:rsidRPr="00337C1E" w:rsidRDefault="004B6CBD" w:rsidP="004B6CBD">
      <w:pPr>
        <w:jc w:val="center"/>
        <w:rPr>
          <w:rFonts w:ascii="Times New Roman" w:hAnsi="Times New Roman" w:cs="Times New Roman"/>
          <w:b/>
          <w:sz w:val="24"/>
          <w:szCs w:val="24"/>
        </w:rPr>
      </w:pPr>
    </w:p>
    <w:p w:rsidR="004C2142" w:rsidRPr="00857984" w:rsidRDefault="00857984" w:rsidP="0085798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Audience and </w:t>
      </w:r>
      <w:r w:rsidRPr="00857984">
        <w:rPr>
          <w:rFonts w:ascii="Times New Roman" w:hAnsi="Times New Roman" w:cs="Times New Roman"/>
          <w:b/>
          <w:sz w:val="24"/>
          <w:szCs w:val="24"/>
        </w:rPr>
        <w:t>Intention</w:t>
      </w:r>
      <w:r>
        <w:rPr>
          <w:rFonts w:ascii="Times New Roman" w:hAnsi="Times New Roman" w:cs="Times New Roman"/>
          <w:b/>
          <w:sz w:val="24"/>
          <w:szCs w:val="24"/>
        </w:rPr>
        <w:br/>
      </w:r>
      <w:proofErr w:type="gramStart"/>
      <w:r w:rsidR="0076117A" w:rsidRPr="00337C1E">
        <w:rPr>
          <w:rFonts w:ascii="Times New Roman" w:hAnsi="Times New Roman" w:cs="Times New Roman"/>
          <w:sz w:val="24"/>
          <w:szCs w:val="24"/>
        </w:rPr>
        <w:t>This</w:t>
      </w:r>
      <w:proofErr w:type="gramEnd"/>
      <w:r w:rsidR="0076117A" w:rsidRPr="00337C1E">
        <w:rPr>
          <w:rFonts w:ascii="Times New Roman" w:hAnsi="Times New Roman" w:cs="Times New Roman"/>
          <w:sz w:val="24"/>
          <w:szCs w:val="24"/>
        </w:rPr>
        <w:t xml:space="preserve"> book is intended to be used for teacher preparation programs and for</w:t>
      </w:r>
      <w:r w:rsidR="004C2142" w:rsidRPr="00337C1E">
        <w:rPr>
          <w:rFonts w:ascii="Times New Roman" w:hAnsi="Times New Roman" w:cs="Times New Roman"/>
          <w:sz w:val="24"/>
          <w:szCs w:val="24"/>
        </w:rPr>
        <w:t xml:space="preserve"> teachers</w:t>
      </w:r>
      <w:r w:rsidR="0076117A" w:rsidRPr="00337C1E">
        <w:rPr>
          <w:rFonts w:ascii="Times New Roman" w:hAnsi="Times New Roman" w:cs="Times New Roman"/>
          <w:sz w:val="24"/>
          <w:szCs w:val="24"/>
        </w:rPr>
        <w:t xml:space="preserve"> new to working in inclusive settings. It’s</w:t>
      </w:r>
      <w:r w:rsidR="004C2142" w:rsidRPr="00337C1E">
        <w:rPr>
          <w:rFonts w:ascii="Times New Roman" w:hAnsi="Times New Roman" w:cs="Times New Roman"/>
          <w:sz w:val="24"/>
          <w:szCs w:val="24"/>
        </w:rPr>
        <w:t xml:space="preserve"> about how to </w:t>
      </w:r>
      <w:r w:rsidR="004C2142" w:rsidRPr="00857984">
        <w:rPr>
          <w:rFonts w:ascii="Times New Roman" w:hAnsi="Times New Roman" w:cs="Times New Roman"/>
          <w:i/>
          <w:sz w:val="24"/>
          <w:szCs w:val="24"/>
        </w:rPr>
        <w:t>purposefully plan</w:t>
      </w:r>
      <w:r w:rsidR="004C2142" w:rsidRPr="00337C1E">
        <w:rPr>
          <w:rFonts w:ascii="Times New Roman" w:hAnsi="Times New Roman" w:cs="Times New Roman"/>
          <w:sz w:val="24"/>
          <w:szCs w:val="24"/>
        </w:rPr>
        <w:t xml:space="preserve"> for </w:t>
      </w:r>
      <w:r w:rsidR="00A1609B">
        <w:rPr>
          <w:rFonts w:ascii="Times New Roman" w:hAnsi="Times New Roman" w:cs="Times New Roman"/>
          <w:sz w:val="24"/>
          <w:szCs w:val="24"/>
        </w:rPr>
        <w:t>teaching in inclusive classrooms</w:t>
      </w:r>
      <w:r w:rsidR="004C2142" w:rsidRPr="00337C1E">
        <w:rPr>
          <w:rFonts w:ascii="Times New Roman" w:hAnsi="Times New Roman" w:cs="Times New Roman"/>
          <w:sz w:val="24"/>
          <w:szCs w:val="24"/>
        </w:rPr>
        <w:t>.</w:t>
      </w:r>
      <w:r w:rsidR="00A1609B">
        <w:rPr>
          <w:rFonts w:ascii="Times New Roman" w:hAnsi="Times New Roman" w:cs="Times New Roman"/>
          <w:sz w:val="24"/>
          <w:szCs w:val="24"/>
        </w:rPr>
        <w:t xml:space="preserve"> Each book chapter identifies, interprets and transforms current research findings </w:t>
      </w:r>
      <w:r>
        <w:rPr>
          <w:rFonts w:ascii="Times New Roman" w:hAnsi="Times New Roman" w:cs="Times New Roman"/>
          <w:sz w:val="24"/>
          <w:szCs w:val="24"/>
        </w:rPr>
        <w:t xml:space="preserve">into easily accessible </w:t>
      </w:r>
      <w:r w:rsidR="00A1609B">
        <w:rPr>
          <w:rFonts w:ascii="Times New Roman" w:hAnsi="Times New Roman" w:cs="Times New Roman"/>
          <w:sz w:val="24"/>
          <w:szCs w:val="24"/>
        </w:rPr>
        <w:t xml:space="preserve">‘touchstones’ to plan for </w:t>
      </w:r>
      <w:r>
        <w:rPr>
          <w:rFonts w:ascii="Times New Roman" w:hAnsi="Times New Roman" w:cs="Times New Roman"/>
          <w:sz w:val="24"/>
          <w:szCs w:val="24"/>
        </w:rPr>
        <w:t xml:space="preserve">and implement </w:t>
      </w:r>
      <w:r w:rsidR="00A1609B">
        <w:rPr>
          <w:rFonts w:ascii="Times New Roman" w:hAnsi="Times New Roman" w:cs="Times New Roman"/>
          <w:sz w:val="24"/>
          <w:szCs w:val="24"/>
        </w:rPr>
        <w:t>successful inclusive education practice</w:t>
      </w:r>
      <w:r>
        <w:rPr>
          <w:rFonts w:ascii="Times New Roman" w:hAnsi="Times New Roman" w:cs="Times New Roman"/>
          <w:sz w:val="24"/>
          <w:szCs w:val="24"/>
        </w:rPr>
        <w:t>s</w:t>
      </w:r>
      <w:r w:rsidR="00A1609B">
        <w:rPr>
          <w:rFonts w:ascii="Times New Roman" w:hAnsi="Times New Roman" w:cs="Times New Roman"/>
          <w:sz w:val="24"/>
          <w:szCs w:val="24"/>
        </w:rPr>
        <w:t>.</w:t>
      </w:r>
    </w:p>
    <w:p w:rsidR="00951EB1" w:rsidRDefault="005975F7" w:rsidP="005975F7">
      <w:pPr>
        <w:tabs>
          <w:tab w:val="left" w:pos="2055"/>
        </w:tabs>
        <w:spacing w:line="480" w:lineRule="auto"/>
        <w:rPr>
          <w:rFonts w:ascii="Times New Roman" w:hAnsi="Times New Roman" w:cs="Times New Roman"/>
          <w:sz w:val="24"/>
          <w:szCs w:val="24"/>
        </w:rPr>
      </w:pPr>
      <w:r w:rsidRPr="00337C1E">
        <w:rPr>
          <w:rFonts w:ascii="Times New Roman" w:hAnsi="Times New Roman" w:cs="Times New Roman"/>
          <w:b/>
          <w:sz w:val="24"/>
          <w:szCs w:val="24"/>
        </w:rPr>
        <w:t>Introduction</w:t>
      </w:r>
      <w:r w:rsidRPr="00337C1E">
        <w:rPr>
          <w:rFonts w:ascii="Times New Roman" w:hAnsi="Times New Roman" w:cs="Times New Roman"/>
          <w:b/>
          <w:sz w:val="24"/>
          <w:szCs w:val="24"/>
        </w:rPr>
        <w:br/>
      </w:r>
      <w:r w:rsidR="00951EB1">
        <w:rPr>
          <w:rFonts w:ascii="Times New Roman" w:hAnsi="Times New Roman" w:cs="Times New Roman"/>
          <w:sz w:val="24"/>
          <w:szCs w:val="24"/>
        </w:rPr>
        <w:t xml:space="preserve">     </w:t>
      </w:r>
      <w:r w:rsidR="004D2AC1" w:rsidRPr="00337C1E">
        <w:rPr>
          <w:rFonts w:ascii="Times New Roman" w:hAnsi="Times New Roman" w:cs="Times New Roman"/>
          <w:sz w:val="24"/>
          <w:szCs w:val="24"/>
        </w:rPr>
        <w:t xml:space="preserve">America’s classroom demographics have changed substantially throughout the past thirty years and among the greatest of changes include where and how students with disabilities are taught. For example, prior to 1975 only 1 in 5 students with disabilities was taught in a public school setting and more than one million children had no legal rights to attend public schools (National Center on Disability, 2000).  By 2005, federal laws including the Individuals with Disabilities Education Act (IDEA, 2004) were put in place to ensure that all children with disabilities </w:t>
      </w:r>
      <w:r w:rsidR="00513380">
        <w:rPr>
          <w:rFonts w:ascii="Times New Roman" w:hAnsi="Times New Roman" w:cs="Times New Roman"/>
          <w:sz w:val="24"/>
          <w:szCs w:val="24"/>
        </w:rPr>
        <w:t xml:space="preserve">are taught in </w:t>
      </w:r>
      <w:r w:rsidR="00B0155B">
        <w:rPr>
          <w:rFonts w:ascii="Times New Roman" w:hAnsi="Times New Roman" w:cs="Times New Roman"/>
          <w:sz w:val="24"/>
          <w:szCs w:val="24"/>
        </w:rPr>
        <w:t>public school setting</w:t>
      </w:r>
      <w:r w:rsidR="00513380">
        <w:rPr>
          <w:rFonts w:ascii="Times New Roman" w:hAnsi="Times New Roman" w:cs="Times New Roman"/>
          <w:sz w:val="24"/>
          <w:szCs w:val="24"/>
        </w:rPr>
        <w:t>s</w:t>
      </w:r>
      <w:r w:rsidR="00B0155B">
        <w:rPr>
          <w:rFonts w:ascii="Times New Roman" w:hAnsi="Times New Roman" w:cs="Times New Roman"/>
          <w:sz w:val="24"/>
          <w:szCs w:val="24"/>
        </w:rPr>
        <w:t>. Currently,</w:t>
      </w:r>
      <w:r w:rsidR="004D2AC1" w:rsidRPr="00337C1E">
        <w:rPr>
          <w:rFonts w:ascii="Times New Roman" w:hAnsi="Times New Roman" w:cs="Times New Roman"/>
          <w:sz w:val="24"/>
          <w:szCs w:val="24"/>
        </w:rPr>
        <w:t xml:space="preserve"> over half of all students with disabilities </w:t>
      </w:r>
      <w:r w:rsidR="00B0155B">
        <w:rPr>
          <w:rFonts w:ascii="Times New Roman" w:hAnsi="Times New Roman" w:cs="Times New Roman"/>
          <w:sz w:val="24"/>
          <w:szCs w:val="24"/>
        </w:rPr>
        <w:t>spend</w:t>
      </w:r>
      <w:r w:rsidR="004D2AC1" w:rsidRPr="00337C1E">
        <w:rPr>
          <w:rFonts w:ascii="Times New Roman" w:hAnsi="Times New Roman" w:cs="Times New Roman"/>
          <w:sz w:val="24"/>
          <w:szCs w:val="24"/>
        </w:rPr>
        <w:t xml:space="preserve"> 80 percent or more of their school day in general education classrooms (NCES, 2007)</w:t>
      </w:r>
      <w:r w:rsidR="00B0155B">
        <w:rPr>
          <w:rFonts w:ascii="Times New Roman" w:hAnsi="Times New Roman" w:cs="Times New Roman"/>
          <w:sz w:val="24"/>
          <w:szCs w:val="24"/>
        </w:rPr>
        <w:t xml:space="preserve">.  The initial laws regarding students with disabilities had a central goal </w:t>
      </w:r>
      <w:r w:rsidR="004D2AC1" w:rsidRPr="00337C1E">
        <w:rPr>
          <w:rFonts w:ascii="Times New Roman" w:hAnsi="Times New Roman" w:cs="Times New Roman"/>
          <w:sz w:val="24"/>
          <w:szCs w:val="24"/>
        </w:rPr>
        <w:t xml:space="preserve">to provide students with disabilities a free, appropriate public education in the least restrictive environment, but today we have a more current challenge. </w:t>
      </w:r>
      <w:r w:rsidR="00B0155B">
        <w:rPr>
          <w:rFonts w:ascii="Times New Roman" w:hAnsi="Times New Roman" w:cs="Times New Roman"/>
          <w:sz w:val="24"/>
          <w:szCs w:val="24"/>
        </w:rPr>
        <w:t xml:space="preserve">As of 2006, more than six million students with </w:t>
      </w:r>
      <w:r w:rsidR="00B0155B">
        <w:rPr>
          <w:rFonts w:ascii="Times New Roman" w:hAnsi="Times New Roman" w:cs="Times New Roman"/>
          <w:sz w:val="24"/>
          <w:szCs w:val="24"/>
        </w:rPr>
        <w:lastRenderedPageBreak/>
        <w:t>disabilities received services through IDEA (National Center for Learning Disabilities,</w:t>
      </w:r>
      <w:r w:rsidR="00513380">
        <w:rPr>
          <w:rFonts w:ascii="Times New Roman" w:hAnsi="Times New Roman" w:cs="Times New Roman"/>
          <w:sz w:val="24"/>
          <w:szCs w:val="24"/>
        </w:rPr>
        <w:t xml:space="preserve"> 2006) and our current task</w:t>
      </w:r>
      <w:r w:rsidR="004D2AC1" w:rsidRPr="00337C1E">
        <w:rPr>
          <w:rFonts w:ascii="Times New Roman" w:hAnsi="Times New Roman" w:cs="Times New Roman"/>
          <w:sz w:val="24"/>
          <w:szCs w:val="24"/>
        </w:rPr>
        <w:t xml:space="preserve"> is to improve the</w:t>
      </w:r>
      <w:r w:rsidR="00D96CC9">
        <w:rPr>
          <w:rFonts w:ascii="Times New Roman" w:hAnsi="Times New Roman" w:cs="Times New Roman"/>
          <w:sz w:val="24"/>
          <w:szCs w:val="24"/>
        </w:rPr>
        <w:t>ir</w:t>
      </w:r>
      <w:r w:rsidR="004D2AC1" w:rsidRPr="00337C1E">
        <w:rPr>
          <w:rFonts w:ascii="Times New Roman" w:hAnsi="Times New Roman" w:cs="Times New Roman"/>
          <w:sz w:val="24"/>
          <w:szCs w:val="24"/>
        </w:rPr>
        <w:t xml:space="preserve"> educational </w:t>
      </w:r>
      <w:r w:rsidR="00D96CC9">
        <w:rPr>
          <w:rFonts w:ascii="Times New Roman" w:hAnsi="Times New Roman" w:cs="Times New Roman"/>
          <w:sz w:val="24"/>
          <w:szCs w:val="24"/>
        </w:rPr>
        <w:t>outcomes</w:t>
      </w:r>
      <w:r w:rsidR="00337C1E">
        <w:rPr>
          <w:rFonts w:ascii="Times New Roman" w:hAnsi="Times New Roman" w:cs="Times New Roman"/>
          <w:sz w:val="24"/>
          <w:szCs w:val="24"/>
        </w:rPr>
        <w:t xml:space="preserve"> in their </w:t>
      </w:r>
      <w:r w:rsidR="005E2B3B">
        <w:rPr>
          <w:rFonts w:ascii="Times New Roman" w:hAnsi="Times New Roman" w:cs="Times New Roman"/>
          <w:sz w:val="24"/>
          <w:szCs w:val="24"/>
        </w:rPr>
        <w:t xml:space="preserve">public </w:t>
      </w:r>
      <w:r w:rsidR="00D96CC9">
        <w:rPr>
          <w:rFonts w:ascii="Times New Roman" w:hAnsi="Times New Roman" w:cs="Times New Roman"/>
          <w:sz w:val="24"/>
          <w:szCs w:val="24"/>
        </w:rPr>
        <w:t>school</w:t>
      </w:r>
      <w:r w:rsidR="004D2AC1" w:rsidRPr="00337C1E">
        <w:rPr>
          <w:rFonts w:ascii="Times New Roman" w:hAnsi="Times New Roman" w:cs="Times New Roman"/>
          <w:sz w:val="24"/>
          <w:szCs w:val="24"/>
        </w:rPr>
        <w:t xml:space="preserve"> settings. </w:t>
      </w:r>
      <w:r w:rsidR="00A93AB2" w:rsidRPr="00337C1E">
        <w:rPr>
          <w:rFonts w:ascii="Times New Roman" w:hAnsi="Times New Roman" w:cs="Times New Roman"/>
          <w:sz w:val="24"/>
          <w:szCs w:val="24"/>
        </w:rPr>
        <w:t xml:space="preserve"> </w:t>
      </w:r>
    </w:p>
    <w:p w:rsidR="005A4763" w:rsidRPr="00337C1E" w:rsidRDefault="00951EB1" w:rsidP="005975F7">
      <w:pPr>
        <w:tabs>
          <w:tab w:val="left" w:pos="2055"/>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13380">
        <w:rPr>
          <w:rFonts w:ascii="Times New Roman" w:hAnsi="Times New Roman" w:cs="Times New Roman"/>
          <w:sz w:val="24"/>
          <w:szCs w:val="24"/>
        </w:rPr>
        <w:t>Classroom teachers are increasingly held accountable to maximize their students’ outcomes and it is important that teachers implement evidence-based instructional methods</w:t>
      </w:r>
      <w:r w:rsidR="00E52C86">
        <w:rPr>
          <w:rFonts w:ascii="Times New Roman" w:hAnsi="Times New Roman" w:cs="Times New Roman"/>
          <w:sz w:val="24"/>
          <w:szCs w:val="24"/>
        </w:rPr>
        <w:t xml:space="preserve"> to do so</w:t>
      </w:r>
      <w:r w:rsidR="00513380">
        <w:rPr>
          <w:rFonts w:ascii="Times New Roman" w:hAnsi="Times New Roman" w:cs="Times New Roman"/>
          <w:sz w:val="24"/>
          <w:szCs w:val="24"/>
        </w:rPr>
        <w:t>.</w:t>
      </w:r>
      <w:r>
        <w:rPr>
          <w:rFonts w:ascii="Times New Roman" w:hAnsi="Times New Roman" w:cs="Times New Roman"/>
          <w:sz w:val="24"/>
          <w:szCs w:val="24"/>
        </w:rPr>
        <w:t xml:space="preserve"> </w:t>
      </w:r>
      <w:r w:rsidR="00A93AB2" w:rsidRPr="00337C1E">
        <w:rPr>
          <w:rFonts w:ascii="Times New Roman" w:hAnsi="Times New Roman" w:cs="Times New Roman"/>
          <w:sz w:val="24"/>
          <w:szCs w:val="24"/>
        </w:rPr>
        <w:t>However, c</w:t>
      </w:r>
      <w:r w:rsidR="00F81194" w:rsidRPr="00337C1E">
        <w:rPr>
          <w:rFonts w:ascii="Times New Roman" w:hAnsi="Times New Roman" w:cs="Times New Roman"/>
          <w:sz w:val="24"/>
          <w:szCs w:val="24"/>
        </w:rPr>
        <w:t xml:space="preserve">lassroom teachers and educational researchers often </w:t>
      </w:r>
      <w:r w:rsidR="00337C1E">
        <w:rPr>
          <w:rFonts w:ascii="Times New Roman" w:hAnsi="Times New Roman" w:cs="Times New Roman"/>
          <w:sz w:val="24"/>
          <w:szCs w:val="24"/>
        </w:rPr>
        <w:t xml:space="preserve">sense a gap between university </w:t>
      </w:r>
      <w:r w:rsidR="00513380">
        <w:rPr>
          <w:rFonts w:ascii="Times New Roman" w:hAnsi="Times New Roman" w:cs="Times New Roman"/>
          <w:sz w:val="24"/>
          <w:szCs w:val="24"/>
        </w:rPr>
        <w:t>theory and</w:t>
      </w:r>
      <w:r w:rsidR="00337C1E">
        <w:rPr>
          <w:rFonts w:ascii="Times New Roman" w:hAnsi="Times New Roman" w:cs="Times New Roman"/>
          <w:sz w:val="24"/>
          <w:szCs w:val="24"/>
        </w:rPr>
        <w:t xml:space="preserve"> research</w:t>
      </w:r>
      <w:r w:rsidR="00F81194" w:rsidRPr="00337C1E">
        <w:rPr>
          <w:rFonts w:ascii="Times New Roman" w:hAnsi="Times New Roman" w:cs="Times New Roman"/>
          <w:sz w:val="24"/>
          <w:szCs w:val="24"/>
        </w:rPr>
        <w:t xml:space="preserve">-based instruction and the realities of classroom practice. This is not surprising because both groups of people reside in different contexts and therefore, often have parallel, but distinct focal points. Classroom teachers’ goals are to address the immediate, day-to-day educational needs of their </w:t>
      </w:r>
      <w:r w:rsidR="00413453" w:rsidRPr="00337C1E">
        <w:rPr>
          <w:rFonts w:ascii="Times New Roman" w:hAnsi="Times New Roman" w:cs="Times New Roman"/>
          <w:sz w:val="24"/>
          <w:szCs w:val="24"/>
        </w:rPr>
        <w:t xml:space="preserve">current </w:t>
      </w:r>
      <w:r w:rsidR="00F81194" w:rsidRPr="00337C1E">
        <w:rPr>
          <w:rFonts w:ascii="Times New Roman" w:hAnsi="Times New Roman" w:cs="Times New Roman"/>
          <w:sz w:val="24"/>
          <w:szCs w:val="24"/>
        </w:rPr>
        <w:t xml:space="preserve">students while researchers aim to disseminate research findings to benefit future classroom teachers’ instruction and future students’ learning. This gap often results in classroom teachers implementing prompt, trial-and-error decision-making rather than applying </w:t>
      </w:r>
      <w:r w:rsidR="005E2B3B">
        <w:rPr>
          <w:rFonts w:ascii="Times New Roman" w:hAnsi="Times New Roman" w:cs="Times New Roman"/>
          <w:sz w:val="24"/>
          <w:szCs w:val="24"/>
        </w:rPr>
        <w:t>out-of-reach research</w:t>
      </w:r>
      <w:r w:rsidR="00F81194" w:rsidRPr="00337C1E">
        <w:rPr>
          <w:rFonts w:ascii="Times New Roman" w:hAnsi="Times New Roman" w:cs="Times New Roman"/>
          <w:sz w:val="24"/>
          <w:szCs w:val="24"/>
        </w:rPr>
        <w:t xml:space="preserve"> findings to their instructional decisions.  Therefore, the </w:t>
      </w:r>
      <w:r w:rsidR="005E2B3B">
        <w:rPr>
          <w:rFonts w:ascii="Times New Roman" w:hAnsi="Times New Roman" w:cs="Times New Roman"/>
          <w:sz w:val="24"/>
          <w:szCs w:val="24"/>
        </w:rPr>
        <w:t>task at hand is to make studies’</w:t>
      </w:r>
      <w:r w:rsidR="00F81194" w:rsidRPr="00337C1E">
        <w:rPr>
          <w:rFonts w:ascii="Times New Roman" w:hAnsi="Times New Roman" w:cs="Times New Roman"/>
          <w:sz w:val="24"/>
          <w:szCs w:val="24"/>
        </w:rPr>
        <w:t xml:space="preserve"> findings more accessible and meaningful to classroom teachers</w:t>
      </w:r>
      <w:r w:rsidR="00413453" w:rsidRPr="00337C1E">
        <w:rPr>
          <w:rFonts w:ascii="Times New Roman" w:hAnsi="Times New Roman" w:cs="Times New Roman"/>
          <w:sz w:val="24"/>
          <w:szCs w:val="24"/>
        </w:rPr>
        <w:t xml:space="preserve"> so research</w:t>
      </w:r>
      <w:r w:rsidR="00F81194" w:rsidRPr="00337C1E">
        <w:rPr>
          <w:rFonts w:ascii="Times New Roman" w:hAnsi="Times New Roman" w:cs="Times New Roman"/>
          <w:sz w:val="24"/>
          <w:szCs w:val="24"/>
        </w:rPr>
        <w:t xml:space="preserve">-based recommendations can be directly </w:t>
      </w:r>
      <w:r w:rsidR="00AB4456" w:rsidRPr="00337C1E">
        <w:rPr>
          <w:rFonts w:ascii="Times New Roman" w:hAnsi="Times New Roman" w:cs="Times New Roman"/>
          <w:sz w:val="24"/>
          <w:szCs w:val="24"/>
        </w:rPr>
        <w:t xml:space="preserve">implemented </w:t>
      </w:r>
      <w:r w:rsidR="00F81194" w:rsidRPr="00337C1E">
        <w:rPr>
          <w:rFonts w:ascii="Times New Roman" w:hAnsi="Times New Roman" w:cs="Times New Roman"/>
          <w:sz w:val="24"/>
          <w:szCs w:val="24"/>
        </w:rPr>
        <w:t xml:space="preserve">to </w:t>
      </w:r>
      <w:r>
        <w:rPr>
          <w:rFonts w:ascii="Times New Roman" w:hAnsi="Times New Roman" w:cs="Times New Roman"/>
          <w:sz w:val="24"/>
          <w:szCs w:val="24"/>
        </w:rPr>
        <w:t xml:space="preserve">help </w:t>
      </w:r>
      <w:r w:rsidR="00F81194" w:rsidRPr="00337C1E">
        <w:rPr>
          <w:rFonts w:ascii="Times New Roman" w:hAnsi="Times New Roman" w:cs="Times New Roman"/>
          <w:sz w:val="24"/>
          <w:szCs w:val="24"/>
        </w:rPr>
        <w:t>maximize students’ learning</w:t>
      </w:r>
      <w:r w:rsidR="00F66806" w:rsidRPr="00337C1E">
        <w:rPr>
          <w:rFonts w:ascii="Times New Roman" w:hAnsi="Times New Roman" w:cs="Times New Roman"/>
          <w:sz w:val="24"/>
          <w:szCs w:val="24"/>
        </w:rPr>
        <w:t xml:space="preserve"> (</w:t>
      </w:r>
      <w:proofErr w:type="spellStart"/>
      <w:r w:rsidR="00F66806" w:rsidRPr="00337C1E">
        <w:rPr>
          <w:rFonts w:ascii="Times New Roman" w:hAnsi="Times New Roman" w:cs="Times New Roman"/>
          <w:sz w:val="24"/>
          <w:szCs w:val="24"/>
        </w:rPr>
        <w:t>Hammersley</w:t>
      </w:r>
      <w:proofErr w:type="spellEnd"/>
      <w:r w:rsidR="00F66806" w:rsidRPr="00337C1E">
        <w:rPr>
          <w:rFonts w:ascii="Times New Roman" w:hAnsi="Times New Roman" w:cs="Times New Roman"/>
          <w:sz w:val="24"/>
          <w:szCs w:val="24"/>
        </w:rPr>
        <w:t>, 2007)</w:t>
      </w:r>
      <w:r w:rsidR="00F81194" w:rsidRPr="00337C1E">
        <w:rPr>
          <w:rFonts w:ascii="Times New Roman" w:hAnsi="Times New Roman" w:cs="Times New Roman"/>
          <w:sz w:val="24"/>
          <w:szCs w:val="24"/>
        </w:rPr>
        <w:t xml:space="preserve">.  </w:t>
      </w:r>
      <w:r w:rsidR="00E34A6D" w:rsidRPr="00337C1E">
        <w:rPr>
          <w:rFonts w:ascii="Times New Roman" w:hAnsi="Times New Roman" w:cs="Times New Roman"/>
          <w:sz w:val="24"/>
          <w:szCs w:val="24"/>
        </w:rPr>
        <w:t>Yet, how might we go about doing so?</w:t>
      </w:r>
      <w:r w:rsidR="00F81194" w:rsidRPr="00337C1E">
        <w:rPr>
          <w:rFonts w:ascii="Times New Roman" w:hAnsi="Times New Roman" w:cs="Times New Roman"/>
          <w:sz w:val="24"/>
          <w:szCs w:val="24"/>
        </w:rPr>
        <w:br/>
      </w:r>
      <w:r>
        <w:rPr>
          <w:rFonts w:ascii="Times New Roman" w:hAnsi="Times New Roman" w:cs="Times New Roman"/>
          <w:sz w:val="24"/>
          <w:szCs w:val="24"/>
        </w:rPr>
        <w:t xml:space="preserve">     </w:t>
      </w:r>
      <w:r w:rsidR="00F81194" w:rsidRPr="00337C1E">
        <w:rPr>
          <w:rFonts w:ascii="Times New Roman" w:hAnsi="Times New Roman" w:cs="Times New Roman"/>
          <w:sz w:val="24"/>
          <w:szCs w:val="24"/>
        </w:rPr>
        <w:t>Y</w:t>
      </w:r>
      <w:r w:rsidR="00CD68F7" w:rsidRPr="00337C1E">
        <w:rPr>
          <w:rFonts w:ascii="Times New Roman" w:hAnsi="Times New Roman" w:cs="Times New Roman"/>
          <w:sz w:val="24"/>
          <w:szCs w:val="24"/>
        </w:rPr>
        <w:t xml:space="preserve">ears ago I was introduced to the idea of a touchstone. Historically, a touchstone is a hard black stone that was used for performing a test to identify gold. When gold was </w:t>
      </w:r>
      <w:r w:rsidR="005975F7" w:rsidRPr="00337C1E">
        <w:rPr>
          <w:rFonts w:ascii="Times New Roman" w:hAnsi="Times New Roman" w:cs="Times New Roman"/>
          <w:sz w:val="24"/>
          <w:szCs w:val="24"/>
        </w:rPr>
        <w:t xml:space="preserve">lightly </w:t>
      </w:r>
      <w:r w:rsidR="00144498" w:rsidRPr="00337C1E">
        <w:rPr>
          <w:rFonts w:ascii="Times New Roman" w:hAnsi="Times New Roman" w:cs="Times New Roman"/>
          <w:sz w:val="24"/>
          <w:szCs w:val="24"/>
        </w:rPr>
        <w:t>rubbed</w:t>
      </w:r>
      <w:r w:rsidR="00CD68F7" w:rsidRPr="00337C1E">
        <w:rPr>
          <w:rFonts w:ascii="Times New Roman" w:hAnsi="Times New Roman" w:cs="Times New Roman"/>
          <w:sz w:val="24"/>
          <w:szCs w:val="24"/>
        </w:rPr>
        <w:t xml:space="preserve"> across a touchstone, a streak would be left on the stone, revealing its purity</w:t>
      </w:r>
      <w:r w:rsidR="005975F7" w:rsidRPr="00337C1E">
        <w:rPr>
          <w:rFonts w:ascii="Times New Roman" w:hAnsi="Times New Roman" w:cs="Times New Roman"/>
          <w:sz w:val="24"/>
          <w:szCs w:val="24"/>
        </w:rPr>
        <w:t xml:space="preserve"> to the experienced examiner</w:t>
      </w:r>
      <w:r w:rsidR="00CD68F7" w:rsidRPr="00337C1E">
        <w:rPr>
          <w:rFonts w:ascii="Times New Roman" w:hAnsi="Times New Roman" w:cs="Times New Roman"/>
          <w:sz w:val="24"/>
          <w:szCs w:val="24"/>
        </w:rPr>
        <w:t xml:space="preserve">. Throughout the world, gold has </w:t>
      </w:r>
      <w:r w:rsidR="004F5E49" w:rsidRPr="00337C1E">
        <w:rPr>
          <w:rFonts w:ascii="Times New Roman" w:hAnsi="Times New Roman" w:cs="Times New Roman"/>
          <w:sz w:val="24"/>
          <w:szCs w:val="24"/>
        </w:rPr>
        <w:t>been cherished</w:t>
      </w:r>
      <w:r w:rsidR="00CD68F7" w:rsidRPr="00337C1E">
        <w:rPr>
          <w:rFonts w:ascii="Times New Roman" w:hAnsi="Times New Roman" w:cs="Times New Roman"/>
          <w:sz w:val="24"/>
          <w:szCs w:val="24"/>
        </w:rPr>
        <w:t xml:space="preserve"> as a precious meta</w:t>
      </w:r>
      <w:r w:rsidR="0032339B" w:rsidRPr="00337C1E">
        <w:rPr>
          <w:rFonts w:ascii="Times New Roman" w:hAnsi="Times New Roman" w:cs="Times New Roman"/>
          <w:sz w:val="24"/>
          <w:szCs w:val="24"/>
        </w:rPr>
        <w:t>l with great</w:t>
      </w:r>
      <w:r w:rsidR="00CD68F7" w:rsidRPr="00337C1E">
        <w:rPr>
          <w:rFonts w:ascii="Times New Roman" w:hAnsi="Times New Roman" w:cs="Times New Roman"/>
          <w:sz w:val="24"/>
          <w:szCs w:val="24"/>
        </w:rPr>
        <w:t xml:space="preserve"> value. </w:t>
      </w:r>
      <w:r w:rsidR="004F5E49" w:rsidRPr="00337C1E">
        <w:rPr>
          <w:rFonts w:ascii="Times New Roman" w:hAnsi="Times New Roman" w:cs="Times New Roman"/>
          <w:sz w:val="24"/>
          <w:szCs w:val="24"/>
        </w:rPr>
        <w:t xml:space="preserve">As a result, </w:t>
      </w:r>
      <w:r w:rsidR="00A75972" w:rsidRPr="00337C1E">
        <w:rPr>
          <w:rFonts w:ascii="Times New Roman" w:hAnsi="Times New Roman" w:cs="Times New Roman"/>
          <w:sz w:val="24"/>
          <w:szCs w:val="24"/>
        </w:rPr>
        <w:t>it</w:t>
      </w:r>
      <w:r w:rsidR="00CD68F7" w:rsidRPr="00337C1E">
        <w:rPr>
          <w:rFonts w:ascii="Times New Roman" w:hAnsi="Times New Roman" w:cs="Times New Roman"/>
          <w:sz w:val="24"/>
          <w:szCs w:val="24"/>
        </w:rPr>
        <w:t xml:space="preserve"> has been used symbolically to identify high standards, excellence and wisdom. </w:t>
      </w:r>
      <w:r w:rsidR="0086073C" w:rsidRPr="00337C1E">
        <w:rPr>
          <w:rFonts w:ascii="Times New Roman" w:hAnsi="Times New Roman" w:cs="Times New Roman"/>
          <w:sz w:val="24"/>
          <w:szCs w:val="24"/>
        </w:rPr>
        <w:t>Blending the</w:t>
      </w:r>
      <w:r w:rsidR="00CD68F7" w:rsidRPr="00337C1E">
        <w:rPr>
          <w:rFonts w:ascii="Times New Roman" w:hAnsi="Times New Roman" w:cs="Times New Roman"/>
          <w:sz w:val="24"/>
          <w:szCs w:val="24"/>
        </w:rPr>
        <w:t xml:space="preserve"> ancient practice</w:t>
      </w:r>
      <w:r w:rsidR="0086073C" w:rsidRPr="00337C1E">
        <w:rPr>
          <w:rFonts w:ascii="Times New Roman" w:hAnsi="Times New Roman" w:cs="Times New Roman"/>
          <w:sz w:val="24"/>
          <w:szCs w:val="24"/>
        </w:rPr>
        <w:t xml:space="preserve"> and</w:t>
      </w:r>
      <w:r w:rsidR="00CD68F7" w:rsidRPr="00337C1E">
        <w:rPr>
          <w:rFonts w:ascii="Times New Roman" w:hAnsi="Times New Roman" w:cs="Times New Roman"/>
          <w:sz w:val="24"/>
          <w:szCs w:val="24"/>
        </w:rPr>
        <w:t xml:space="preserve"> symbolism, a metaphor emerged</w:t>
      </w:r>
      <w:r w:rsidR="00625A23" w:rsidRPr="00337C1E">
        <w:rPr>
          <w:rFonts w:ascii="Times New Roman" w:hAnsi="Times New Roman" w:cs="Times New Roman"/>
          <w:sz w:val="24"/>
          <w:szCs w:val="24"/>
        </w:rPr>
        <w:t>;</w:t>
      </w:r>
      <w:r w:rsidR="005975F7" w:rsidRPr="00337C1E">
        <w:rPr>
          <w:rFonts w:ascii="Times New Roman" w:hAnsi="Times New Roman" w:cs="Times New Roman"/>
          <w:sz w:val="24"/>
          <w:szCs w:val="24"/>
        </w:rPr>
        <w:t xml:space="preserve"> the term</w:t>
      </w:r>
      <w:r w:rsidR="00CD68F7" w:rsidRPr="00337C1E">
        <w:rPr>
          <w:rFonts w:ascii="Times New Roman" w:hAnsi="Times New Roman" w:cs="Times New Roman"/>
          <w:sz w:val="24"/>
          <w:szCs w:val="24"/>
        </w:rPr>
        <w:t xml:space="preserve"> touchstone is </w:t>
      </w:r>
      <w:r w:rsidR="005975F7" w:rsidRPr="00337C1E">
        <w:rPr>
          <w:rFonts w:ascii="Times New Roman" w:hAnsi="Times New Roman" w:cs="Times New Roman"/>
          <w:sz w:val="24"/>
          <w:szCs w:val="24"/>
        </w:rPr>
        <w:t xml:space="preserve">now </w:t>
      </w:r>
      <w:r w:rsidR="00CD68F7" w:rsidRPr="00337C1E">
        <w:rPr>
          <w:rFonts w:ascii="Times New Roman" w:hAnsi="Times New Roman" w:cs="Times New Roman"/>
          <w:sz w:val="24"/>
          <w:szCs w:val="24"/>
        </w:rPr>
        <w:t xml:space="preserve">used </w:t>
      </w:r>
      <w:r w:rsidR="006E1D94" w:rsidRPr="00337C1E">
        <w:rPr>
          <w:rFonts w:ascii="Times New Roman" w:hAnsi="Times New Roman" w:cs="Times New Roman"/>
          <w:sz w:val="24"/>
          <w:szCs w:val="24"/>
        </w:rPr>
        <w:t>to identify</w:t>
      </w:r>
      <w:r w:rsidR="00CD68F7" w:rsidRPr="00337C1E">
        <w:rPr>
          <w:rFonts w:ascii="Times New Roman" w:hAnsi="Times New Roman" w:cs="Times New Roman"/>
          <w:sz w:val="24"/>
          <w:szCs w:val="24"/>
        </w:rPr>
        <w:t xml:space="preserve"> a reference point against which </w:t>
      </w:r>
      <w:r w:rsidR="004F5E49" w:rsidRPr="00337C1E">
        <w:rPr>
          <w:rFonts w:ascii="Times New Roman" w:hAnsi="Times New Roman" w:cs="Times New Roman"/>
          <w:sz w:val="24"/>
          <w:szCs w:val="24"/>
        </w:rPr>
        <w:t>other things are</w:t>
      </w:r>
      <w:r w:rsidR="005975F7" w:rsidRPr="00337C1E">
        <w:rPr>
          <w:rFonts w:ascii="Times New Roman" w:hAnsi="Times New Roman" w:cs="Times New Roman"/>
          <w:sz w:val="24"/>
          <w:szCs w:val="24"/>
        </w:rPr>
        <w:t xml:space="preserve"> evaluated, </w:t>
      </w:r>
      <w:r w:rsidR="00A75972" w:rsidRPr="00337C1E">
        <w:rPr>
          <w:rFonts w:ascii="Times New Roman" w:hAnsi="Times New Roman" w:cs="Times New Roman"/>
          <w:sz w:val="24"/>
          <w:szCs w:val="24"/>
        </w:rPr>
        <w:t>and can serve</w:t>
      </w:r>
      <w:r w:rsidR="00CD68F7" w:rsidRPr="00337C1E">
        <w:rPr>
          <w:rFonts w:ascii="Times New Roman" w:hAnsi="Times New Roman" w:cs="Times New Roman"/>
          <w:sz w:val="24"/>
          <w:szCs w:val="24"/>
        </w:rPr>
        <w:t xml:space="preserve"> as a criterion to </w:t>
      </w:r>
      <w:r w:rsidR="00584504" w:rsidRPr="00337C1E">
        <w:rPr>
          <w:rFonts w:ascii="Times New Roman" w:hAnsi="Times New Roman" w:cs="Times New Roman"/>
          <w:sz w:val="24"/>
          <w:szCs w:val="24"/>
        </w:rPr>
        <w:t>measure</w:t>
      </w:r>
      <w:r w:rsidR="00CD68F7" w:rsidRPr="00337C1E">
        <w:rPr>
          <w:rFonts w:ascii="Times New Roman" w:hAnsi="Times New Roman" w:cs="Times New Roman"/>
          <w:sz w:val="24"/>
          <w:szCs w:val="24"/>
        </w:rPr>
        <w:t xml:space="preserve"> excellence.</w:t>
      </w:r>
      <w:r w:rsidR="006110C0" w:rsidRPr="00337C1E">
        <w:rPr>
          <w:rFonts w:ascii="Times New Roman" w:hAnsi="Times New Roman" w:cs="Times New Roman"/>
          <w:sz w:val="24"/>
          <w:szCs w:val="24"/>
        </w:rPr>
        <w:t xml:space="preserve"> </w:t>
      </w:r>
    </w:p>
    <w:p w:rsidR="00935B2C" w:rsidRDefault="00E2737E" w:rsidP="005975F7">
      <w:pPr>
        <w:tabs>
          <w:tab w:val="left" w:pos="205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purpose of this text is to</w:t>
      </w:r>
      <w:r w:rsidR="003A633D">
        <w:rPr>
          <w:rFonts w:ascii="Times New Roman" w:hAnsi="Times New Roman" w:cs="Times New Roman"/>
          <w:sz w:val="24"/>
          <w:szCs w:val="24"/>
        </w:rPr>
        <w:t xml:space="preserve"> identify, synthesize and clarify </w:t>
      </w:r>
      <w:r w:rsidR="00EA0158">
        <w:rPr>
          <w:rFonts w:ascii="Times New Roman" w:hAnsi="Times New Roman" w:cs="Times New Roman"/>
          <w:sz w:val="24"/>
          <w:szCs w:val="24"/>
        </w:rPr>
        <w:t xml:space="preserve">current </w:t>
      </w:r>
      <w:r w:rsidR="003A633D">
        <w:rPr>
          <w:rFonts w:ascii="Times New Roman" w:hAnsi="Times New Roman" w:cs="Times New Roman"/>
          <w:sz w:val="24"/>
          <w:szCs w:val="24"/>
        </w:rPr>
        <w:t>research-based findings on inclusion</w:t>
      </w:r>
      <w:r w:rsidR="009C6E4C">
        <w:rPr>
          <w:rFonts w:ascii="Times New Roman" w:hAnsi="Times New Roman" w:cs="Times New Roman"/>
          <w:sz w:val="24"/>
          <w:szCs w:val="24"/>
        </w:rPr>
        <w:t xml:space="preserve"> </w:t>
      </w:r>
      <w:r w:rsidR="003A633D">
        <w:rPr>
          <w:rFonts w:ascii="Times New Roman" w:hAnsi="Times New Roman" w:cs="Times New Roman"/>
          <w:sz w:val="24"/>
          <w:szCs w:val="24"/>
        </w:rPr>
        <w:t>that are most relevant to planning and implementing</w:t>
      </w:r>
      <w:r w:rsidR="00214F9A">
        <w:rPr>
          <w:rFonts w:ascii="Times New Roman" w:hAnsi="Times New Roman" w:cs="Times New Roman"/>
          <w:sz w:val="24"/>
          <w:szCs w:val="24"/>
        </w:rPr>
        <w:t xml:space="preserve"> inclusive classroom</w:t>
      </w:r>
      <w:r w:rsidR="003A633D">
        <w:rPr>
          <w:rFonts w:ascii="Times New Roman" w:hAnsi="Times New Roman" w:cs="Times New Roman"/>
          <w:sz w:val="24"/>
          <w:szCs w:val="24"/>
        </w:rPr>
        <w:t xml:space="preserve"> inst</w:t>
      </w:r>
      <w:r w:rsidR="00214F9A">
        <w:rPr>
          <w:rFonts w:ascii="Times New Roman" w:hAnsi="Times New Roman" w:cs="Times New Roman"/>
          <w:sz w:val="24"/>
          <w:szCs w:val="24"/>
        </w:rPr>
        <w:t>ruction</w:t>
      </w:r>
      <w:r w:rsidR="003A633D">
        <w:rPr>
          <w:rFonts w:ascii="Times New Roman" w:hAnsi="Times New Roman" w:cs="Times New Roman"/>
          <w:sz w:val="24"/>
          <w:szCs w:val="24"/>
        </w:rPr>
        <w:t xml:space="preserve">. </w:t>
      </w:r>
      <w:r w:rsidR="00B604F7">
        <w:rPr>
          <w:rFonts w:ascii="Times New Roman" w:hAnsi="Times New Roman" w:cs="Times New Roman"/>
          <w:sz w:val="24"/>
          <w:szCs w:val="24"/>
        </w:rPr>
        <w:t xml:space="preserve">The synthesized and </w:t>
      </w:r>
      <w:r w:rsidR="003A633D">
        <w:rPr>
          <w:rFonts w:ascii="Times New Roman" w:hAnsi="Times New Roman" w:cs="Times New Roman"/>
          <w:sz w:val="24"/>
          <w:szCs w:val="24"/>
        </w:rPr>
        <w:t xml:space="preserve">clarified findings, identified as </w:t>
      </w:r>
      <w:r>
        <w:rPr>
          <w:rFonts w:ascii="Times New Roman" w:hAnsi="Times New Roman" w:cs="Times New Roman"/>
          <w:sz w:val="24"/>
          <w:szCs w:val="24"/>
        </w:rPr>
        <w:t>touc</w:t>
      </w:r>
      <w:r w:rsidR="00F8202B">
        <w:rPr>
          <w:rFonts w:ascii="Times New Roman" w:hAnsi="Times New Roman" w:cs="Times New Roman"/>
          <w:sz w:val="24"/>
          <w:szCs w:val="24"/>
        </w:rPr>
        <w:t>hstones</w:t>
      </w:r>
      <w:r w:rsidR="009C6E4C">
        <w:rPr>
          <w:rFonts w:ascii="Times New Roman" w:hAnsi="Times New Roman" w:cs="Times New Roman"/>
          <w:sz w:val="24"/>
          <w:szCs w:val="24"/>
        </w:rPr>
        <w:t>,</w:t>
      </w:r>
      <w:r>
        <w:rPr>
          <w:rFonts w:ascii="Times New Roman" w:hAnsi="Times New Roman" w:cs="Times New Roman"/>
          <w:sz w:val="24"/>
          <w:szCs w:val="24"/>
        </w:rPr>
        <w:t xml:space="preserve"> </w:t>
      </w:r>
      <w:r w:rsidR="009C6E4C">
        <w:rPr>
          <w:rFonts w:ascii="Times New Roman" w:hAnsi="Times New Roman" w:cs="Times New Roman"/>
          <w:sz w:val="24"/>
          <w:szCs w:val="24"/>
        </w:rPr>
        <w:t xml:space="preserve">are provided in an </w:t>
      </w:r>
      <w:r w:rsidR="00214F9A">
        <w:rPr>
          <w:rFonts w:ascii="Times New Roman" w:hAnsi="Times New Roman" w:cs="Times New Roman"/>
          <w:sz w:val="24"/>
          <w:szCs w:val="24"/>
        </w:rPr>
        <w:t xml:space="preserve">accessible, </w:t>
      </w:r>
      <w:r w:rsidR="009C6E4C">
        <w:rPr>
          <w:rFonts w:ascii="Times New Roman" w:hAnsi="Times New Roman" w:cs="Times New Roman"/>
          <w:sz w:val="24"/>
          <w:szCs w:val="24"/>
        </w:rPr>
        <w:t>ea</w:t>
      </w:r>
      <w:r w:rsidR="00214F9A">
        <w:rPr>
          <w:rFonts w:ascii="Times New Roman" w:hAnsi="Times New Roman" w:cs="Times New Roman"/>
          <w:sz w:val="24"/>
          <w:szCs w:val="24"/>
        </w:rPr>
        <w:t xml:space="preserve">sy-to-read format so </w:t>
      </w:r>
      <w:r w:rsidR="00EA0158">
        <w:rPr>
          <w:rFonts w:ascii="Times New Roman" w:hAnsi="Times New Roman" w:cs="Times New Roman"/>
          <w:sz w:val="24"/>
          <w:szCs w:val="24"/>
        </w:rPr>
        <w:t xml:space="preserve">they can inform </w:t>
      </w:r>
      <w:r w:rsidR="00F81054">
        <w:rPr>
          <w:rFonts w:ascii="Times New Roman" w:hAnsi="Times New Roman" w:cs="Times New Roman"/>
          <w:sz w:val="24"/>
          <w:szCs w:val="24"/>
        </w:rPr>
        <w:t xml:space="preserve">teachers’ </w:t>
      </w:r>
      <w:r w:rsidR="00EA0158">
        <w:rPr>
          <w:rFonts w:ascii="Times New Roman" w:hAnsi="Times New Roman" w:cs="Times New Roman"/>
          <w:sz w:val="24"/>
          <w:szCs w:val="24"/>
        </w:rPr>
        <w:t xml:space="preserve">planning and instructional decision-making. </w:t>
      </w:r>
    </w:p>
    <w:p w:rsidR="009968BE" w:rsidRDefault="009968BE" w:rsidP="00B20541">
      <w:pPr>
        <w:rPr>
          <w:rFonts w:ascii="Times New Roman" w:hAnsi="Times New Roman" w:cs="Times New Roman"/>
          <w:b/>
          <w:sz w:val="24"/>
          <w:szCs w:val="24"/>
        </w:rPr>
      </w:pPr>
      <w:r>
        <w:rPr>
          <w:rFonts w:ascii="Times New Roman" w:hAnsi="Times New Roman" w:cs="Times New Roman"/>
          <w:b/>
          <w:sz w:val="24"/>
          <w:szCs w:val="24"/>
        </w:rPr>
        <w:t>Annotated Book Chapters</w:t>
      </w:r>
    </w:p>
    <w:p w:rsidR="00E52C86" w:rsidRPr="00337C1E" w:rsidRDefault="00E52C86" w:rsidP="00B20541">
      <w:pPr>
        <w:rPr>
          <w:rFonts w:ascii="Times New Roman" w:hAnsi="Times New Roman" w:cs="Times New Roman"/>
          <w:sz w:val="24"/>
          <w:szCs w:val="24"/>
        </w:rPr>
      </w:pPr>
      <w:r w:rsidRPr="00337C1E">
        <w:rPr>
          <w:rFonts w:ascii="Times New Roman" w:hAnsi="Times New Roman" w:cs="Times New Roman"/>
          <w:b/>
          <w:sz w:val="24"/>
          <w:szCs w:val="24"/>
        </w:rPr>
        <w:t xml:space="preserve">Chapter 1: </w:t>
      </w:r>
      <w:r w:rsidR="00B20541">
        <w:rPr>
          <w:rFonts w:ascii="Times New Roman" w:hAnsi="Times New Roman" w:cs="Times New Roman"/>
          <w:b/>
          <w:sz w:val="24"/>
          <w:szCs w:val="24"/>
        </w:rPr>
        <w:t xml:space="preserve">Defining Inclusion </w:t>
      </w:r>
    </w:p>
    <w:p w:rsidR="00E52C86" w:rsidRDefault="00B20541" w:rsidP="00E52C86">
      <w:pPr>
        <w:rPr>
          <w:rFonts w:ascii="Times New Roman" w:hAnsi="Times New Roman" w:cs="Times New Roman"/>
          <w:sz w:val="24"/>
          <w:szCs w:val="24"/>
        </w:rPr>
      </w:pPr>
      <w:r>
        <w:rPr>
          <w:rFonts w:ascii="Times New Roman" w:hAnsi="Times New Roman" w:cs="Times New Roman"/>
          <w:sz w:val="24"/>
          <w:szCs w:val="24"/>
        </w:rPr>
        <w:t>Inclu</w:t>
      </w:r>
      <w:r w:rsidR="00C503F8">
        <w:rPr>
          <w:rFonts w:ascii="Times New Roman" w:hAnsi="Times New Roman" w:cs="Times New Roman"/>
          <w:sz w:val="24"/>
          <w:szCs w:val="24"/>
        </w:rPr>
        <w:t>sion is a term that is used frequently</w:t>
      </w:r>
      <w:r>
        <w:rPr>
          <w:rFonts w:ascii="Times New Roman" w:hAnsi="Times New Roman" w:cs="Times New Roman"/>
          <w:sz w:val="24"/>
          <w:szCs w:val="24"/>
        </w:rPr>
        <w:t xml:space="preserve"> in educational conversations yet is often unknowingly defined differently by those communicating. </w:t>
      </w:r>
      <w:r w:rsidR="00427FDB">
        <w:rPr>
          <w:rFonts w:ascii="Times New Roman" w:hAnsi="Times New Roman" w:cs="Times New Roman"/>
          <w:sz w:val="24"/>
          <w:szCs w:val="24"/>
        </w:rPr>
        <w:t>This is so important for readers to understand. This chapter will include the following</w:t>
      </w:r>
      <w:proofErr w:type="gramStart"/>
      <w:r w:rsidR="00427FDB">
        <w:rPr>
          <w:rFonts w:ascii="Times New Roman" w:hAnsi="Times New Roman" w:cs="Times New Roman"/>
          <w:sz w:val="24"/>
          <w:szCs w:val="24"/>
        </w:rPr>
        <w:t>:</w:t>
      </w:r>
      <w:proofErr w:type="gramEnd"/>
      <w:r w:rsidR="00427FDB">
        <w:rPr>
          <w:rFonts w:ascii="Times New Roman" w:hAnsi="Times New Roman" w:cs="Times New Roman"/>
          <w:sz w:val="24"/>
          <w:szCs w:val="24"/>
        </w:rPr>
        <w:br/>
        <w:t>What are teachers</w:t>
      </w:r>
      <w:r w:rsidRPr="00337C1E">
        <w:rPr>
          <w:rFonts w:ascii="Times New Roman" w:hAnsi="Times New Roman" w:cs="Times New Roman"/>
          <w:sz w:val="24"/>
          <w:szCs w:val="24"/>
        </w:rPr>
        <w:t xml:space="preserve"> setting out to do? Who to teach? Where? When? Why? </w:t>
      </w:r>
      <w:r w:rsidR="00427FDB">
        <w:rPr>
          <w:rFonts w:ascii="Times New Roman" w:hAnsi="Times New Roman" w:cs="Times New Roman"/>
          <w:sz w:val="24"/>
          <w:szCs w:val="24"/>
        </w:rPr>
        <w:br/>
      </w:r>
      <w:r w:rsidR="00427FDB">
        <w:rPr>
          <w:rFonts w:ascii="Times New Roman" w:hAnsi="Times New Roman" w:cs="Times New Roman"/>
          <w:sz w:val="24"/>
          <w:szCs w:val="24"/>
        </w:rPr>
        <w:br/>
      </w:r>
      <w:proofErr w:type="gramStart"/>
      <w:r w:rsidRPr="00337C1E">
        <w:rPr>
          <w:rFonts w:ascii="Times New Roman" w:hAnsi="Times New Roman" w:cs="Times New Roman"/>
          <w:sz w:val="24"/>
          <w:szCs w:val="24"/>
        </w:rPr>
        <w:t>Defining the service delivery model that you will use for all students.</w:t>
      </w:r>
      <w:proofErr w:type="gramEnd"/>
      <w:r w:rsidRPr="00337C1E">
        <w:rPr>
          <w:rFonts w:ascii="Times New Roman" w:hAnsi="Times New Roman" w:cs="Times New Roman"/>
          <w:sz w:val="24"/>
          <w:szCs w:val="24"/>
        </w:rPr>
        <w:t xml:space="preserve">  </w:t>
      </w:r>
      <w:r w:rsidR="00427FDB">
        <w:rPr>
          <w:rFonts w:ascii="Times New Roman" w:hAnsi="Times New Roman" w:cs="Times New Roman"/>
          <w:sz w:val="24"/>
          <w:szCs w:val="24"/>
        </w:rPr>
        <w:br/>
      </w:r>
      <w:r w:rsidR="00427FDB">
        <w:rPr>
          <w:rFonts w:ascii="Times New Roman" w:hAnsi="Times New Roman" w:cs="Times New Roman"/>
          <w:sz w:val="24"/>
          <w:szCs w:val="24"/>
        </w:rPr>
        <w:br/>
      </w:r>
      <w:r w:rsidRPr="00337C1E">
        <w:rPr>
          <w:rFonts w:ascii="Times New Roman" w:hAnsi="Times New Roman" w:cs="Times New Roman"/>
          <w:sz w:val="24"/>
          <w:szCs w:val="24"/>
        </w:rPr>
        <w:t xml:space="preserve">What do I mean by inclusion? What does inclusion mean? </w:t>
      </w:r>
      <w:r w:rsidR="00427FDB">
        <w:rPr>
          <w:rFonts w:ascii="Times New Roman" w:hAnsi="Times New Roman" w:cs="Times New Roman"/>
          <w:sz w:val="24"/>
          <w:szCs w:val="24"/>
        </w:rPr>
        <w:t xml:space="preserve"> This term is overused and misunderstood</w:t>
      </w:r>
      <w:r w:rsidRPr="00337C1E">
        <w:rPr>
          <w:rFonts w:ascii="Times New Roman" w:hAnsi="Times New Roman" w:cs="Times New Roman"/>
          <w:sz w:val="24"/>
          <w:szCs w:val="24"/>
        </w:rPr>
        <w:t xml:space="preserve">… It has multiple meanings. Discuss research findings and issues with synthesizing findings. IDEA, special </w:t>
      </w:r>
      <w:proofErr w:type="spellStart"/>
      <w:proofErr w:type="gramStart"/>
      <w:r w:rsidRPr="00337C1E">
        <w:rPr>
          <w:rFonts w:ascii="Times New Roman" w:hAnsi="Times New Roman" w:cs="Times New Roman"/>
          <w:sz w:val="24"/>
          <w:szCs w:val="24"/>
        </w:rPr>
        <w:t>ed</w:t>
      </w:r>
      <w:proofErr w:type="spellEnd"/>
      <w:proofErr w:type="gramEnd"/>
      <w:r w:rsidRPr="00337C1E">
        <w:rPr>
          <w:rFonts w:ascii="Times New Roman" w:hAnsi="Times New Roman" w:cs="Times New Roman"/>
          <w:sz w:val="24"/>
          <w:szCs w:val="24"/>
        </w:rPr>
        <w:t xml:space="preserve"> law</w:t>
      </w:r>
      <w:r w:rsidR="004F6F48">
        <w:rPr>
          <w:rFonts w:ascii="Times New Roman" w:hAnsi="Times New Roman" w:cs="Times New Roman"/>
          <w:sz w:val="24"/>
          <w:szCs w:val="24"/>
        </w:rPr>
        <w:t xml:space="preserve"> students with disabilities have access to the curriculum, </w:t>
      </w:r>
    </w:p>
    <w:p w:rsidR="00427FDB" w:rsidRDefault="004262FF" w:rsidP="00E52C86">
      <w:pPr>
        <w:rPr>
          <w:rFonts w:ascii="Times New Roman" w:hAnsi="Times New Roman" w:cs="Times New Roman"/>
          <w:sz w:val="24"/>
          <w:szCs w:val="24"/>
        </w:rPr>
      </w:pPr>
      <w:r>
        <w:rPr>
          <w:rFonts w:ascii="Times New Roman" w:hAnsi="Times New Roman" w:cs="Times New Roman"/>
          <w:sz w:val="24"/>
          <w:szCs w:val="24"/>
        </w:rPr>
        <w:t>There has been some effort to synthesize research findings on inclusion</w:t>
      </w:r>
      <w:r w:rsidR="00DE0C66">
        <w:rPr>
          <w:rFonts w:ascii="Times New Roman" w:hAnsi="Times New Roman" w:cs="Times New Roman"/>
          <w:sz w:val="24"/>
          <w:szCs w:val="24"/>
        </w:rPr>
        <w:t>. However, efforts to do so have been confounded and ar</w:t>
      </w:r>
      <w:r w:rsidR="00427FDB">
        <w:rPr>
          <w:rFonts w:ascii="Times New Roman" w:hAnsi="Times New Roman" w:cs="Times New Roman"/>
          <w:sz w:val="24"/>
          <w:szCs w:val="24"/>
        </w:rPr>
        <w:t>e often not readily understood.</w:t>
      </w:r>
    </w:p>
    <w:p w:rsidR="00DE0C66" w:rsidRPr="00337C1E" w:rsidRDefault="00427FDB" w:rsidP="00E52C86">
      <w:pPr>
        <w:rPr>
          <w:rFonts w:ascii="Times New Roman" w:hAnsi="Times New Roman" w:cs="Times New Roman"/>
          <w:sz w:val="24"/>
          <w:szCs w:val="24"/>
        </w:rPr>
      </w:pPr>
      <w:r>
        <w:rPr>
          <w:rFonts w:ascii="Times New Roman" w:hAnsi="Times New Roman" w:cs="Times New Roman"/>
          <w:sz w:val="24"/>
          <w:szCs w:val="24"/>
        </w:rPr>
        <w:t>Use the</w:t>
      </w:r>
      <w:r w:rsidR="00DE0C66">
        <w:rPr>
          <w:rFonts w:ascii="Times New Roman" w:hAnsi="Times New Roman" w:cs="Times New Roman"/>
          <w:sz w:val="24"/>
          <w:szCs w:val="24"/>
        </w:rPr>
        <w:t xml:space="preserve"> inclusion definition instrument</w:t>
      </w:r>
      <w:r>
        <w:rPr>
          <w:rFonts w:ascii="Times New Roman" w:hAnsi="Times New Roman" w:cs="Times New Roman"/>
          <w:sz w:val="24"/>
          <w:szCs w:val="24"/>
        </w:rPr>
        <w:t xml:space="preserve"> to clearly define inclusion</w:t>
      </w:r>
      <w:r w:rsidR="00DE0C66">
        <w:rPr>
          <w:rFonts w:ascii="Times New Roman" w:hAnsi="Times New Roman" w:cs="Times New Roman"/>
          <w:sz w:val="24"/>
          <w:szCs w:val="24"/>
        </w:rPr>
        <w:t xml:space="preserve">, </w:t>
      </w:r>
      <w:r>
        <w:rPr>
          <w:rFonts w:ascii="Times New Roman" w:hAnsi="Times New Roman" w:cs="Times New Roman"/>
          <w:sz w:val="24"/>
          <w:szCs w:val="24"/>
        </w:rPr>
        <w:br/>
      </w:r>
      <w:r w:rsidR="00DE0C66">
        <w:rPr>
          <w:rFonts w:ascii="Times New Roman" w:hAnsi="Times New Roman" w:cs="Times New Roman"/>
          <w:sz w:val="24"/>
          <w:szCs w:val="24"/>
        </w:rPr>
        <w:t>clarifying research synthesis on inclusion, simplify</w:t>
      </w:r>
    </w:p>
    <w:p w:rsidR="00B20541" w:rsidRPr="00337C1E" w:rsidRDefault="00E52C86" w:rsidP="00B20541">
      <w:pPr>
        <w:rPr>
          <w:rFonts w:ascii="Times New Roman" w:hAnsi="Times New Roman" w:cs="Times New Roman"/>
          <w:b/>
          <w:sz w:val="24"/>
          <w:szCs w:val="24"/>
        </w:rPr>
      </w:pPr>
      <w:r w:rsidRPr="00337C1E">
        <w:rPr>
          <w:rFonts w:ascii="Times New Roman" w:hAnsi="Times New Roman" w:cs="Times New Roman"/>
          <w:b/>
          <w:sz w:val="24"/>
          <w:szCs w:val="24"/>
        </w:rPr>
        <w:t xml:space="preserve">Chapter 2: </w:t>
      </w:r>
      <w:r w:rsidR="00B20541" w:rsidRPr="00337C1E">
        <w:rPr>
          <w:rFonts w:ascii="Times New Roman" w:hAnsi="Times New Roman" w:cs="Times New Roman"/>
          <w:b/>
          <w:sz w:val="24"/>
          <w:szCs w:val="24"/>
        </w:rPr>
        <w:t>Personal Beliefs, Professional Philosophies</w:t>
      </w:r>
    </w:p>
    <w:p w:rsidR="00B20541" w:rsidRPr="00337C1E" w:rsidRDefault="00B20541" w:rsidP="00B20541">
      <w:pPr>
        <w:rPr>
          <w:rFonts w:ascii="Times New Roman" w:hAnsi="Times New Roman" w:cs="Times New Roman"/>
          <w:sz w:val="24"/>
          <w:szCs w:val="24"/>
        </w:rPr>
      </w:pPr>
      <w:r w:rsidRPr="00337C1E">
        <w:rPr>
          <w:rFonts w:ascii="Times New Roman" w:hAnsi="Times New Roman" w:cs="Times New Roman"/>
          <w:b/>
          <w:sz w:val="24"/>
          <w:szCs w:val="24"/>
        </w:rPr>
        <w:tab/>
      </w:r>
      <w:r w:rsidRPr="00337C1E">
        <w:rPr>
          <w:rFonts w:ascii="Times New Roman" w:hAnsi="Times New Roman" w:cs="Times New Roman"/>
          <w:sz w:val="24"/>
          <w:szCs w:val="24"/>
        </w:rPr>
        <w:t xml:space="preserve">Reflecting on own schooling, understanding personal perspectives and limitations. Paradigm shift Transformative Learning Theory…  Children are children. Don’t you just love the saying, “Label jars, not people”? In a classroom, we need to determine who needs what. All students are equally worthwhile. </w:t>
      </w:r>
      <w:proofErr w:type="gramStart"/>
      <w:r w:rsidRPr="00337C1E">
        <w:rPr>
          <w:rFonts w:ascii="Times New Roman" w:hAnsi="Times New Roman" w:cs="Times New Roman"/>
          <w:sz w:val="24"/>
          <w:szCs w:val="24"/>
        </w:rPr>
        <w:t>Equally worthwhile.</w:t>
      </w:r>
      <w:proofErr w:type="gramEnd"/>
      <w:r w:rsidRPr="00337C1E">
        <w:rPr>
          <w:rFonts w:ascii="Times New Roman" w:hAnsi="Times New Roman" w:cs="Times New Roman"/>
          <w:sz w:val="24"/>
          <w:szCs w:val="24"/>
        </w:rPr>
        <w:t xml:space="preserve"> How can we convey that in all that we do? I believe that all professional decisions are ultimately a reflection of our personal beliefs.  It’s all about personal b</w:t>
      </w:r>
      <w:r w:rsidR="00427FDB">
        <w:rPr>
          <w:rFonts w:ascii="Times New Roman" w:hAnsi="Times New Roman" w:cs="Times New Roman"/>
          <w:sz w:val="24"/>
          <w:szCs w:val="24"/>
        </w:rPr>
        <w:t>eliefs.</w:t>
      </w:r>
    </w:p>
    <w:p w:rsidR="00B20541" w:rsidRPr="00337C1E" w:rsidRDefault="00B20541" w:rsidP="00B20541">
      <w:pPr>
        <w:rPr>
          <w:rFonts w:ascii="Times New Roman" w:hAnsi="Times New Roman" w:cs="Times New Roman"/>
          <w:sz w:val="24"/>
          <w:szCs w:val="24"/>
        </w:rPr>
      </w:pPr>
      <w:r w:rsidRPr="00337C1E">
        <w:rPr>
          <w:rFonts w:ascii="Times New Roman" w:hAnsi="Times New Roman" w:cs="Times New Roman"/>
          <w:sz w:val="24"/>
          <w:szCs w:val="24"/>
        </w:rPr>
        <w:t xml:space="preserve">Most important touchstones, influential touchstones, significant touchstones, prime touchstones (prime applies to what is first in comparison with others, and to what is the best quality), </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sz w:val="24"/>
          <w:szCs w:val="24"/>
        </w:rPr>
        <w:lastRenderedPageBreak/>
        <w:tab/>
      </w:r>
    </w:p>
    <w:p w:rsidR="00E52C86" w:rsidRPr="00337C1E" w:rsidRDefault="00E52C86" w:rsidP="00E52C86">
      <w:pPr>
        <w:rPr>
          <w:rFonts w:ascii="Times New Roman" w:hAnsi="Times New Roman" w:cs="Times New Roman"/>
          <w:b/>
          <w:sz w:val="24"/>
          <w:szCs w:val="24"/>
        </w:rPr>
      </w:pPr>
      <w:r w:rsidRPr="00337C1E">
        <w:rPr>
          <w:rFonts w:ascii="Times New Roman" w:hAnsi="Times New Roman" w:cs="Times New Roman"/>
          <w:b/>
          <w:sz w:val="24"/>
          <w:szCs w:val="24"/>
        </w:rPr>
        <w:t>Chapter 3: Creating the Learning Context</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sz w:val="24"/>
          <w:szCs w:val="24"/>
        </w:rPr>
        <w:tab/>
      </w:r>
      <w:proofErr w:type="gramStart"/>
      <w:r w:rsidRPr="00337C1E">
        <w:rPr>
          <w:rFonts w:ascii="Times New Roman" w:hAnsi="Times New Roman" w:cs="Times New Roman"/>
          <w:sz w:val="24"/>
          <w:szCs w:val="24"/>
        </w:rPr>
        <w:t>Establishing a caring classroom community.</w:t>
      </w:r>
      <w:proofErr w:type="gramEnd"/>
      <w:r w:rsidRPr="00337C1E">
        <w:rPr>
          <w:rFonts w:ascii="Times New Roman" w:hAnsi="Times New Roman" w:cs="Times New Roman"/>
          <w:sz w:val="24"/>
          <w:szCs w:val="24"/>
        </w:rPr>
        <w:t xml:space="preserve"> How to do it? What to avoid? Language, physical structure</w:t>
      </w:r>
      <w:proofErr w:type="gramStart"/>
      <w:r w:rsidRPr="00337C1E">
        <w:rPr>
          <w:rFonts w:ascii="Times New Roman" w:hAnsi="Times New Roman" w:cs="Times New Roman"/>
          <w:sz w:val="24"/>
          <w:szCs w:val="24"/>
        </w:rPr>
        <w:t>,  Starting</w:t>
      </w:r>
      <w:proofErr w:type="gramEnd"/>
      <w:r w:rsidRPr="00337C1E">
        <w:rPr>
          <w:rFonts w:ascii="Times New Roman" w:hAnsi="Times New Roman" w:cs="Times New Roman"/>
          <w:sz w:val="24"/>
          <w:szCs w:val="24"/>
        </w:rPr>
        <w:t xml:space="preserve"> with hello, good morning. It’s good to see you today. </w:t>
      </w:r>
      <w:proofErr w:type="gramStart"/>
      <w:r w:rsidRPr="00337C1E">
        <w:rPr>
          <w:rFonts w:ascii="Times New Roman" w:hAnsi="Times New Roman" w:cs="Times New Roman"/>
          <w:sz w:val="24"/>
          <w:szCs w:val="24"/>
        </w:rPr>
        <w:t>Community builders/breakers.</w:t>
      </w:r>
      <w:proofErr w:type="gramEnd"/>
      <w:r w:rsidRPr="00337C1E">
        <w:rPr>
          <w:rFonts w:ascii="Times New Roman" w:hAnsi="Times New Roman" w:cs="Times New Roman"/>
          <w:sz w:val="24"/>
          <w:szCs w:val="24"/>
        </w:rPr>
        <w:t xml:space="preserve">  </w:t>
      </w:r>
      <w:proofErr w:type="gramStart"/>
      <w:r w:rsidRPr="00337C1E">
        <w:rPr>
          <w:rFonts w:ascii="Times New Roman" w:hAnsi="Times New Roman" w:cs="Times New Roman"/>
          <w:sz w:val="24"/>
          <w:szCs w:val="24"/>
        </w:rPr>
        <w:t>Safe, productive.</w:t>
      </w:r>
      <w:proofErr w:type="gramEnd"/>
      <w:r w:rsidRPr="00337C1E">
        <w:rPr>
          <w:rFonts w:ascii="Times New Roman" w:hAnsi="Times New Roman" w:cs="Times New Roman"/>
          <w:sz w:val="24"/>
          <w:szCs w:val="24"/>
        </w:rPr>
        <w:t xml:space="preserve">  How might this affect students’ learning?</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b/>
          <w:sz w:val="24"/>
          <w:szCs w:val="24"/>
        </w:rPr>
        <w:t>Chapter 4: Who’s here</w:t>
      </w:r>
      <w:proofErr w:type="gramStart"/>
      <w:r w:rsidRPr="00337C1E">
        <w:rPr>
          <w:rFonts w:ascii="Times New Roman" w:hAnsi="Times New Roman" w:cs="Times New Roman"/>
          <w:b/>
          <w:sz w:val="24"/>
          <w:szCs w:val="24"/>
        </w:rPr>
        <w:t>?:</w:t>
      </w:r>
      <w:proofErr w:type="gramEnd"/>
      <w:r w:rsidRPr="00337C1E">
        <w:rPr>
          <w:rFonts w:ascii="Times New Roman" w:hAnsi="Times New Roman" w:cs="Times New Roman"/>
          <w:b/>
          <w:sz w:val="24"/>
          <w:szCs w:val="24"/>
        </w:rPr>
        <w:t xml:space="preserve"> Who are the students?</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sz w:val="24"/>
          <w:szCs w:val="24"/>
        </w:rPr>
        <w:tab/>
        <w:t xml:space="preserve">Who’s in your classroom? What are the goals of each student? What information is needed daily for planning? </w:t>
      </w:r>
      <w:proofErr w:type="gramStart"/>
      <w:r w:rsidRPr="00337C1E">
        <w:rPr>
          <w:rFonts w:ascii="Times New Roman" w:hAnsi="Times New Roman" w:cs="Times New Roman"/>
          <w:sz w:val="24"/>
          <w:szCs w:val="24"/>
        </w:rPr>
        <w:t>Gathering important information from IEPs.</w:t>
      </w:r>
      <w:proofErr w:type="gramEnd"/>
      <w:r w:rsidRPr="00337C1E">
        <w:rPr>
          <w:rFonts w:ascii="Times New Roman" w:hAnsi="Times New Roman" w:cs="Times New Roman"/>
          <w:sz w:val="24"/>
          <w:szCs w:val="24"/>
        </w:rPr>
        <w:t xml:space="preserve"> All students are equally worthwhile. Be with students. Know them well. </w:t>
      </w:r>
      <w:proofErr w:type="gramStart"/>
      <w:r w:rsidRPr="00337C1E">
        <w:rPr>
          <w:rFonts w:ascii="Times New Roman" w:hAnsi="Times New Roman" w:cs="Times New Roman"/>
          <w:sz w:val="24"/>
          <w:szCs w:val="24"/>
        </w:rPr>
        <w:t>Supporting all students.</w:t>
      </w:r>
      <w:proofErr w:type="gramEnd"/>
      <w:r w:rsidRPr="00337C1E">
        <w:rPr>
          <w:rFonts w:ascii="Times New Roman" w:hAnsi="Times New Roman" w:cs="Times New Roman"/>
          <w:sz w:val="24"/>
          <w:szCs w:val="24"/>
        </w:rPr>
        <w:t xml:space="preserve"> </w:t>
      </w:r>
      <w:proofErr w:type="gramStart"/>
      <w:r w:rsidRPr="00337C1E">
        <w:rPr>
          <w:rFonts w:ascii="Times New Roman" w:hAnsi="Times New Roman" w:cs="Times New Roman"/>
          <w:sz w:val="24"/>
          <w:szCs w:val="24"/>
        </w:rPr>
        <w:t xml:space="preserve">Understanding </w:t>
      </w:r>
      <w:proofErr w:type="spellStart"/>
      <w:r w:rsidRPr="00337C1E">
        <w:rPr>
          <w:rFonts w:ascii="Times New Roman" w:hAnsi="Times New Roman" w:cs="Times New Roman"/>
          <w:sz w:val="24"/>
          <w:szCs w:val="24"/>
        </w:rPr>
        <w:t>geodemographics</w:t>
      </w:r>
      <w:proofErr w:type="spellEnd"/>
      <w:r w:rsidRPr="00337C1E">
        <w:rPr>
          <w:rFonts w:ascii="Times New Roman" w:hAnsi="Times New Roman" w:cs="Times New Roman"/>
          <w:sz w:val="24"/>
          <w:szCs w:val="24"/>
        </w:rPr>
        <w:t xml:space="preserve"> and its importance in inclusive contexts.</w:t>
      </w:r>
      <w:proofErr w:type="gramEnd"/>
      <w:r w:rsidRPr="00337C1E">
        <w:rPr>
          <w:rFonts w:ascii="Times New Roman" w:hAnsi="Times New Roman" w:cs="Times New Roman"/>
          <w:sz w:val="24"/>
          <w:szCs w:val="24"/>
        </w:rPr>
        <w:t xml:space="preserve"> What is </w:t>
      </w:r>
      <w:proofErr w:type="spellStart"/>
      <w:r w:rsidRPr="00337C1E">
        <w:rPr>
          <w:rFonts w:ascii="Times New Roman" w:hAnsi="Times New Roman" w:cs="Times New Roman"/>
          <w:sz w:val="24"/>
          <w:szCs w:val="24"/>
        </w:rPr>
        <w:t>geodemographics</w:t>
      </w:r>
      <w:proofErr w:type="spellEnd"/>
      <w:r w:rsidRPr="00337C1E">
        <w:rPr>
          <w:rFonts w:ascii="Times New Roman" w:hAnsi="Times New Roman" w:cs="Times New Roman"/>
          <w:sz w:val="24"/>
          <w:szCs w:val="24"/>
        </w:rPr>
        <w:t>?</w:t>
      </w:r>
      <w:r w:rsidR="00427FDB">
        <w:rPr>
          <w:rFonts w:ascii="Times New Roman" w:hAnsi="Times New Roman" w:cs="Times New Roman"/>
          <w:sz w:val="24"/>
          <w:szCs w:val="24"/>
        </w:rPr>
        <w:t xml:space="preserve"> </w:t>
      </w:r>
      <w:r w:rsidRPr="00337C1E">
        <w:rPr>
          <w:rFonts w:ascii="Times New Roman" w:hAnsi="Times New Roman" w:cs="Times New Roman"/>
          <w:sz w:val="24"/>
          <w:szCs w:val="24"/>
        </w:rPr>
        <w:t xml:space="preserve">How might schools identify this and what might be identified? What does this imply? I propose a </w:t>
      </w:r>
      <w:proofErr w:type="spellStart"/>
      <w:r w:rsidRPr="00337C1E">
        <w:rPr>
          <w:rFonts w:ascii="Times New Roman" w:hAnsi="Times New Roman" w:cs="Times New Roman"/>
          <w:sz w:val="24"/>
          <w:szCs w:val="24"/>
        </w:rPr>
        <w:t>geodemographic</w:t>
      </w:r>
      <w:proofErr w:type="spellEnd"/>
      <w:r w:rsidRPr="00337C1E">
        <w:rPr>
          <w:rFonts w:ascii="Times New Roman" w:hAnsi="Times New Roman" w:cs="Times New Roman"/>
          <w:sz w:val="24"/>
          <w:szCs w:val="24"/>
        </w:rPr>
        <w:t xml:space="preserve"> analysis of each school.  Identifying school influences on community demographics. School </w:t>
      </w:r>
      <w:proofErr w:type="spellStart"/>
      <w:r w:rsidRPr="00337C1E">
        <w:rPr>
          <w:rFonts w:ascii="Times New Roman" w:hAnsi="Times New Roman" w:cs="Times New Roman"/>
          <w:sz w:val="24"/>
          <w:szCs w:val="24"/>
        </w:rPr>
        <w:t>Geodemographics</w:t>
      </w:r>
      <w:proofErr w:type="spellEnd"/>
      <w:r w:rsidRPr="00337C1E">
        <w:rPr>
          <w:rFonts w:ascii="Times New Roman" w:hAnsi="Times New Roman" w:cs="Times New Roman"/>
          <w:sz w:val="24"/>
          <w:szCs w:val="24"/>
        </w:rPr>
        <w:t xml:space="preserve"> = the study of the effects of location on students’ schooling outcomes. Whose classroom? Who else was there?  The science of profiling people based on where they were taught.</w:t>
      </w:r>
      <w:r w:rsidR="00B604F7">
        <w:rPr>
          <w:rFonts w:ascii="Times New Roman" w:hAnsi="Times New Roman" w:cs="Times New Roman"/>
          <w:sz w:val="24"/>
          <w:szCs w:val="24"/>
        </w:rPr>
        <w:t xml:space="preserve"> Specific information on each disability might not be as necessary to understand as gaining skills and expertise related to </w:t>
      </w:r>
      <w:r w:rsidR="00E65CED">
        <w:rPr>
          <w:rFonts w:ascii="Times New Roman" w:hAnsi="Times New Roman" w:cs="Times New Roman"/>
          <w:sz w:val="24"/>
          <w:szCs w:val="24"/>
        </w:rPr>
        <w:t>providing academic, behavioral and social supports to best meet the needs of each student. “strengths-based, person-centered” (Fisher, Frey &amp; Thousand, p. 48, 2003</w:t>
      </w:r>
      <w:r w:rsidR="00DA2D22">
        <w:rPr>
          <w:rFonts w:ascii="Times New Roman" w:hAnsi="Times New Roman" w:cs="Times New Roman"/>
          <w:sz w:val="24"/>
          <w:szCs w:val="24"/>
        </w:rPr>
        <w:t>).</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sz w:val="24"/>
          <w:szCs w:val="24"/>
        </w:rPr>
        <w:t xml:space="preserve">Historically, </w:t>
      </w:r>
      <w:proofErr w:type="spellStart"/>
      <w:r w:rsidRPr="00337C1E">
        <w:rPr>
          <w:rFonts w:ascii="Times New Roman" w:hAnsi="Times New Roman" w:cs="Times New Roman"/>
          <w:sz w:val="24"/>
          <w:szCs w:val="24"/>
        </w:rPr>
        <w:t>geodemography</w:t>
      </w:r>
      <w:proofErr w:type="spellEnd"/>
      <w:r w:rsidRPr="00337C1E">
        <w:rPr>
          <w:rFonts w:ascii="Times New Roman" w:hAnsi="Times New Roman" w:cs="Times New Roman"/>
          <w:sz w:val="24"/>
          <w:szCs w:val="24"/>
        </w:rPr>
        <w:t xml:space="preserve"> has been used to classify neighborhoods with references to groups of people living in poverty and having distinct cultural and ethnic characteristics. Sorting children can be discriminating, damaging, </w:t>
      </w:r>
    </w:p>
    <w:p w:rsidR="00E52C86" w:rsidRPr="00337C1E" w:rsidRDefault="00E52C86" w:rsidP="00E52C86">
      <w:pPr>
        <w:rPr>
          <w:rFonts w:ascii="Times New Roman" w:hAnsi="Times New Roman" w:cs="Times New Roman"/>
          <w:sz w:val="24"/>
          <w:szCs w:val="24"/>
        </w:rPr>
      </w:pPr>
      <w:proofErr w:type="spellStart"/>
      <w:r w:rsidRPr="00337C1E">
        <w:rPr>
          <w:rFonts w:ascii="Times New Roman" w:hAnsi="Times New Roman" w:cs="Times New Roman"/>
          <w:sz w:val="24"/>
          <w:szCs w:val="24"/>
        </w:rPr>
        <w:t>Geodemography</w:t>
      </w:r>
      <w:proofErr w:type="spellEnd"/>
      <w:r w:rsidRPr="00337C1E">
        <w:rPr>
          <w:rFonts w:ascii="Times New Roman" w:hAnsi="Times New Roman" w:cs="Times New Roman"/>
          <w:sz w:val="24"/>
          <w:szCs w:val="24"/>
        </w:rPr>
        <w:t xml:space="preserve"> – the analysis of people by where they live, the study of the effects of location on students’ academic and social achievement.</w:t>
      </w:r>
    </w:p>
    <w:p w:rsidR="00E52C86" w:rsidRPr="00337C1E" w:rsidRDefault="00E52C86" w:rsidP="00E52C86">
      <w:pPr>
        <w:rPr>
          <w:rFonts w:ascii="Times New Roman" w:hAnsi="Times New Roman" w:cs="Times New Roman"/>
          <w:sz w:val="24"/>
          <w:szCs w:val="24"/>
        </w:rPr>
      </w:pPr>
      <w:proofErr w:type="spellStart"/>
      <w:r w:rsidRPr="00337C1E">
        <w:rPr>
          <w:rFonts w:ascii="Times New Roman" w:hAnsi="Times New Roman" w:cs="Times New Roman"/>
          <w:sz w:val="24"/>
          <w:szCs w:val="24"/>
        </w:rPr>
        <w:t>Geodemographic</w:t>
      </w:r>
      <w:proofErr w:type="spellEnd"/>
      <w:r w:rsidRPr="00337C1E">
        <w:rPr>
          <w:rFonts w:ascii="Times New Roman" w:hAnsi="Times New Roman" w:cs="Times New Roman"/>
          <w:sz w:val="24"/>
          <w:szCs w:val="24"/>
        </w:rPr>
        <w:t xml:space="preserve"> analysis and the relevance of it when analyzing students’ … and as a tool for…</w:t>
      </w:r>
    </w:p>
    <w:p w:rsidR="00E52C86" w:rsidRPr="00337C1E" w:rsidRDefault="00E52C86" w:rsidP="00E52C86">
      <w:pPr>
        <w:rPr>
          <w:rFonts w:ascii="Times New Roman" w:hAnsi="Times New Roman" w:cs="Times New Roman"/>
          <w:sz w:val="24"/>
          <w:szCs w:val="24"/>
        </w:rPr>
      </w:pPr>
      <w:proofErr w:type="spellStart"/>
      <w:r w:rsidRPr="00337C1E">
        <w:rPr>
          <w:rFonts w:ascii="Times New Roman" w:hAnsi="Times New Roman" w:cs="Times New Roman"/>
          <w:sz w:val="24"/>
          <w:szCs w:val="24"/>
        </w:rPr>
        <w:t>Geodemographic</w:t>
      </w:r>
      <w:proofErr w:type="spellEnd"/>
      <w:r w:rsidRPr="00337C1E">
        <w:rPr>
          <w:rFonts w:ascii="Times New Roman" w:hAnsi="Times New Roman" w:cs="Times New Roman"/>
          <w:sz w:val="24"/>
          <w:szCs w:val="24"/>
        </w:rPr>
        <w:t xml:space="preserve"> clustering of students with disabilities, of students with high achievement, Analyzing student clusters, </w:t>
      </w:r>
    </w:p>
    <w:p w:rsidR="00E52C86" w:rsidRPr="00337C1E" w:rsidRDefault="00E52C86" w:rsidP="00E52C86">
      <w:pPr>
        <w:rPr>
          <w:rFonts w:ascii="Times New Roman" w:hAnsi="Times New Roman" w:cs="Times New Roman"/>
          <w:sz w:val="24"/>
          <w:szCs w:val="24"/>
        </w:rPr>
      </w:pPr>
      <w:proofErr w:type="spellStart"/>
      <w:r w:rsidRPr="00337C1E">
        <w:rPr>
          <w:rFonts w:ascii="Times New Roman" w:hAnsi="Times New Roman" w:cs="Times New Roman"/>
          <w:sz w:val="24"/>
          <w:szCs w:val="24"/>
        </w:rPr>
        <w:t>Geodemographic</w:t>
      </w:r>
      <w:proofErr w:type="spellEnd"/>
      <w:r w:rsidRPr="00337C1E">
        <w:rPr>
          <w:rFonts w:ascii="Times New Roman" w:hAnsi="Times New Roman" w:cs="Times New Roman"/>
          <w:sz w:val="24"/>
          <w:szCs w:val="24"/>
        </w:rPr>
        <w:t xml:space="preserve"> analysis: A tool for …</w:t>
      </w:r>
    </w:p>
    <w:p w:rsidR="00E52C86" w:rsidRPr="00337C1E" w:rsidRDefault="00E52C86" w:rsidP="00E52C86">
      <w:pPr>
        <w:rPr>
          <w:rFonts w:ascii="Times New Roman" w:hAnsi="Times New Roman" w:cs="Times New Roman"/>
          <w:sz w:val="24"/>
          <w:szCs w:val="24"/>
        </w:rPr>
      </w:pPr>
    </w:p>
    <w:p w:rsidR="00E52C86" w:rsidRDefault="00E52C86" w:rsidP="00E52C86">
      <w:pPr>
        <w:rPr>
          <w:rFonts w:ascii="Times New Roman" w:hAnsi="Times New Roman" w:cs="Times New Roman"/>
          <w:sz w:val="24"/>
          <w:szCs w:val="24"/>
        </w:rPr>
      </w:pPr>
      <w:r w:rsidRPr="00337C1E">
        <w:rPr>
          <w:rFonts w:ascii="Times New Roman" w:hAnsi="Times New Roman" w:cs="Times New Roman"/>
          <w:b/>
          <w:sz w:val="24"/>
          <w:szCs w:val="24"/>
        </w:rPr>
        <w:t>Chapter 5: Who’s here</w:t>
      </w:r>
      <w:proofErr w:type="gramStart"/>
      <w:r w:rsidRPr="00337C1E">
        <w:rPr>
          <w:rFonts w:ascii="Times New Roman" w:hAnsi="Times New Roman" w:cs="Times New Roman"/>
          <w:b/>
          <w:sz w:val="24"/>
          <w:szCs w:val="24"/>
        </w:rPr>
        <w:t>?:</w:t>
      </w:r>
      <w:proofErr w:type="gramEnd"/>
      <w:r w:rsidRPr="00337C1E">
        <w:rPr>
          <w:rFonts w:ascii="Times New Roman" w:hAnsi="Times New Roman" w:cs="Times New Roman"/>
          <w:b/>
          <w:sz w:val="24"/>
          <w:szCs w:val="24"/>
        </w:rPr>
        <w:t xml:space="preserve"> Parents and Community members</w:t>
      </w:r>
      <w:r w:rsidRPr="00337C1E">
        <w:rPr>
          <w:rFonts w:ascii="Times New Roman" w:hAnsi="Times New Roman" w:cs="Times New Roman"/>
          <w:b/>
          <w:sz w:val="24"/>
          <w:szCs w:val="24"/>
        </w:rPr>
        <w:br/>
      </w:r>
      <w:r w:rsidRPr="00337C1E">
        <w:rPr>
          <w:rFonts w:ascii="Times New Roman" w:hAnsi="Times New Roman" w:cs="Times New Roman"/>
          <w:sz w:val="24"/>
          <w:szCs w:val="24"/>
        </w:rPr>
        <w:tab/>
        <w:t>Meaningful involvement, parents as partners IDEA</w:t>
      </w:r>
    </w:p>
    <w:p w:rsidR="00B20541" w:rsidRPr="00337C1E" w:rsidRDefault="00B20541" w:rsidP="00E52C86">
      <w:pPr>
        <w:rPr>
          <w:rFonts w:ascii="Times New Roman" w:hAnsi="Times New Roman" w:cs="Times New Roman"/>
          <w:sz w:val="24"/>
          <w:szCs w:val="24"/>
        </w:rPr>
      </w:pPr>
      <w:proofErr w:type="spellStart"/>
      <w:r>
        <w:rPr>
          <w:rFonts w:ascii="Times New Roman" w:hAnsi="Times New Roman" w:cs="Times New Roman"/>
          <w:sz w:val="24"/>
          <w:szCs w:val="24"/>
        </w:rPr>
        <w:t>Ryndak</w:t>
      </w:r>
      <w:proofErr w:type="spellEnd"/>
      <w:r>
        <w:rPr>
          <w:rFonts w:ascii="Times New Roman" w:hAnsi="Times New Roman" w:cs="Times New Roman"/>
          <w:sz w:val="24"/>
          <w:szCs w:val="24"/>
        </w:rPr>
        <w:t xml:space="preserve"> &amp; Downing, 1996</w:t>
      </w:r>
    </w:p>
    <w:p w:rsidR="00E52C86" w:rsidRPr="00337C1E" w:rsidRDefault="00E52C86" w:rsidP="00E52C86">
      <w:pPr>
        <w:rPr>
          <w:rFonts w:ascii="Times New Roman" w:hAnsi="Times New Roman" w:cs="Times New Roman"/>
          <w:sz w:val="24"/>
          <w:szCs w:val="24"/>
        </w:rPr>
      </w:pPr>
    </w:p>
    <w:p w:rsidR="00E52C86" w:rsidRPr="00337C1E" w:rsidRDefault="00E52C86" w:rsidP="00E52C86">
      <w:pPr>
        <w:rPr>
          <w:rFonts w:ascii="Times New Roman" w:hAnsi="Times New Roman" w:cs="Times New Roman"/>
          <w:b/>
          <w:sz w:val="24"/>
          <w:szCs w:val="24"/>
        </w:rPr>
      </w:pPr>
      <w:r w:rsidRPr="00337C1E">
        <w:rPr>
          <w:rFonts w:ascii="Times New Roman" w:hAnsi="Times New Roman" w:cs="Times New Roman"/>
          <w:b/>
          <w:sz w:val="24"/>
          <w:szCs w:val="24"/>
        </w:rPr>
        <w:lastRenderedPageBreak/>
        <w:t>Chapter 6: Who’s here</w:t>
      </w:r>
      <w:proofErr w:type="gramStart"/>
      <w:r w:rsidRPr="00337C1E">
        <w:rPr>
          <w:rFonts w:ascii="Times New Roman" w:hAnsi="Times New Roman" w:cs="Times New Roman"/>
          <w:b/>
          <w:sz w:val="24"/>
          <w:szCs w:val="24"/>
        </w:rPr>
        <w:t>?:</w:t>
      </w:r>
      <w:proofErr w:type="gramEnd"/>
      <w:r w:rsidRPr="00337C1E">
        <w:rPr>
          <w:rFonts w:ascii="Times New Roman" w:hAnsi="Times New Roman" w:cs="Times New Roman"/>
          <w:b/>
          <w:sz w:val="24"/>
          <w:szCs w:val="24"/>
        </w:rPr>
        <w:t xml:space="preserve"> Teaching Models Which works best when?</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sz w:val="24"/>
          <w:szCs w:val="24"/>
        </w:rPr>
        <w:t>How might this affect students’ learning?</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b/>
          <w:sz w:val="24"/>
          <w:szCs w:val="24"/>
        </w:rPr>
        <w:t xml:space="preserve">Chapter 7:  Planning for academic success </w:t>
      </w:r>
      <w:r w:rsidRPr="00337C1E">
        <w:rPr>
          <w:rFonts w:ascii="Times New Roman" w:hAnsi="Times New Roman" w:cs="Times New Roman"/>
          <w:b/>
          <w:sz w:val="24"/>
          <w:szCs w:val="24"/>
        </w:rPr>
        <w:br/>
      </w:r>
      <w:r w:rsidRPr="00337C1E">
        <w:rPr>
          <w:rFonts w:ascii="Times New Roman" w:hAnsi="Times New Roman" w:cs="Times New Roman"/>
          <w:b/>
          <w:sz w:val="24"/>
          <w:szCs w:val="24"/>
        </w:rPr>
        <w:tab/>
      </w:r>
      <w:r w:rsidRPr="00337C1E">
        <w:rPr>
          <w:rFonts w:ascii="Times New Roman" w:hAnsi="Times New Roman" w:cs="Times New Roman"/>
          <w:sz w:val="24"/>
          <w:szCs w:val="24"/>
        </w:rPr>
        <w:t>IEPs and IEPs at a glance</w:t>
      </w:r>
      <w:r w:rsidRPr="00337C1E">
        <w:rPr>
          <w:rFonts w:ascii="Times New Roman" w:hAnsi="Times New Roman" w:cs="Times New Roman"/>
          <w:b/>
          <w:sz w:val="24"/>
          <w:szCs w:val="24"/>
        </w:rPr>
        <w:br/>
      </w:r>
      <w:r w:rsidRPr="00337C1E">
        <w:rPr>
          <w:rFonts w:ascii="Times New Roman" w:hAnsi="Times New Roman" w:cs="Times New Roman"/>
          <w:sz w:val="24"/>
          <w:szCs w:val="24"/>
        </w:rPr>
        <w:t xml:space="preserve">multiple and varied </w:t>
      </w:r>
      <w:proofErr w:type="gramStart"/>
      <w:r w:rsidRPr="00337C1E">
        <w:rPr>
          <w:rFonts w:ascii="Times New Roman" w:hAnsi="Times New Roman" w:cs="Times New Roman"/>
          <w:sz w:val="24"/>
          <w:szCs w:val="24"/>
        </w:rPr>
        <w:t>everything  --</w:t>
      </w:r>
      <w:proofErr w:type="gramEnd"/>
      <w:r w:rsidRPr="00337C1E">
        <w:rPr>
          <w:rFonts w:ascii="Times New Roman" w:hAnsi="Times New Roman" w:cs="Times New Roman"/>
          <w:sz w:val="24"/>
          <w:szCs w:val="24"/>
        </w:rPr>
        <w:t xml:space="preserve"> how to make multiple representations in different ways.</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sz w:val="24"/>
          <w:szCs w:val="24"/>
        </w:rPr>
        <w:tab/>
        <w:t>Include info on curriculum and standards</w:t>
      </w:r>
    </w:p>
    <w:p w:rsidR="00E52C86" w:rsidRPr="00337C1E" w:rsidRDefault="00E52C86" w:rsidP="00E52C86">
      <w:pPr>
        <w:ind w:left="720"/>
        <w:rPr>
          <w:rFonts w:ascii="Times New Roman" w:hAnsi="Times New Roman" w:cs="Times New Roman"/>
          <w:sz w:val="24"/>
          <w:szCs w:val="24"/>
        </w:rPr>
      </w:pPr>
      <w:r w:rsidRPr="00337C1E">
        <w:rPr>
          <w:rFonts w:ascii="Times New Roman" w:hAnsi="Times New Roman" w:cs="Times New Roman"/>
          <w:b/>
          <w:sz w:val="24"/>
          <w:szCs w:val="24"/>
        </w:rPr>
        <w:tab/>
      </w:r>
      <w:r w:rsidRPr="00337C1E">
        <w:rPr>
          <w:rFonts w:ascii="Times New Roman" w:hAnsi="Times New Roman" w:cs="Times New Roman"/>
          <w:sz w:val="24"/>
          <w:szCs w:val="24"/>
        </w:rPr>
        <w:t xml:space="preserve">Differentiation </w:t>
      </w:r>
      <w:proofErr w:type="spellStart"/>
      <w:r w:rsidRPr="00337C1E">
        <w:rPr>
          <w:rFonts w:ascii="Times New Roman" w:hAnsi="Times New Roman" w:cs="Times New Roman"/>
          <w:sz w:val="24"/>
          <w:szCs w:val="24"/>
        </w:rPr>
        <w:t>tomlinson</w:t>
      </w:r>
      <w:proofErr w:type="spellEnd"/>
    </w:p>
    <w:p w:rsidR="00E52C86" w:rsidRPr="00337C1E" w:rsidRDefault="00E52C86" w:rsidP="00E52C86">
      <w:pPr>
        <w:ind w:left="1440"/>
        <w:rPr>
          <w:rFonts w:ascii="Times New Roman" w:hAnsi="Times New Roman" w:cs="Times New Roman"/>
          <w:sz w:val="24"/>
          <w:szCs w:val="24"/>
        </w:rPr>
      </w:pPr>
      <w:proofErr w:type="gramStart"/>
      <w:r w:rsidRPr="00337C1E">
        <w:rPr>
          <w:rFonts w:ascii="Times New Roman" w:hAnsi="Times New Roman" w:cs="Times New Roman"/>
          <w:sz w:val="24"/>
          <w:szCs w:val="24"/>
        </w:rPr>
        <w:t>cooperative</w:t>
      </w:r>
      <w:proofErr w:type="gramEnd"/>
      <w:r w:rsidRPr="00337C1E">
        <w:rPr>
          <w:rFonts w:ascii="Times New Roman" w:hAnsi="Times New Roman" w:cs="Times New Roman"/>
          <w:sz w:val="24"/>
          <w:szCs w:val="24"/>
        </w:rPr>
        <w:t xml:space="preserve"> learning</w:t>
      </w:r>
    </w:p>
    <w:p w:rsidR="00E52C86" w:rsidRPr="00337C1E" w:rsidRDefault="00E52C86" w:rsidP="00E52C86">
      <w:pPr>
        <w:ind w:left="1440"/>
        <w:rPr>
          <w:rFonts w:ascii="Times New Roman" w:hAnsi="Times New Roman" w:cs="Times New Roman"/>
          <w:sz w:val="24"/>
          <w:szCs w:val="24"/>
        </w:rPr>
      </w:pPr>
      <w:proofErr w:type="gramStart"/>
      <w:r w:rsidRPr="00337C1E">
        <w:rPr>
          <w:rFonts w:ascii="Times New Roman" w:hAnsi="Times New Roman" w:cs="Times New Roman"/>
          <w:sz w:val="24"/>
          <w:szCs w:val="24"/>
        </w:rPr>
        <w:t>multiple</w:t>
      </w:r>
      <w:proofErr w:type="gramEnd"/>
      <w:r w:rsidRPr="00337C1E">
        <w:rPr>
          <w:rFonts w:ascii="Times New Roman" w:hAnsi="Times New Roman" w:cs="Times New Roman"/>
          <w:sz w:val="24"/>
          <w:szCs w:val="24"/>
        </w:rPr>
        <w:t xml:space="preserve"> intelligences</w:t>
      </w:r>
      <w:r w:rsidRPr="00337C1E">
        <w:rPr>
          <w:rFonts w:ascii="Times New Roman" w:hAnsi="Times New Roman" w:cs="Times New Roman"/>
          <w:sz w:val="24"/>
          <w:szCs w:val="24"/>
        </w:rPr>
        <w:br/>
        <w:t>student choices</w:t>
      </w:r>
    </w:p>
    <w:p w:rsidR="00E52C86" w:rsidRPr="00337C1E" w:rsidRDefault="00E52C86" w:rsidP="00E52C86">
      <w:pPr>
        <w:ind w:left="1440"/>
        <w:rPr>
          <w:rFonts w:ascii="Times New Roman" w:hAnsi="Times New Roman" w:cs="Times New Roman"/>
          <w:sz w:val="24"/>
          <w:szCs w:val="24"/>
        </w:rPr>
      </w:pPr>
      <w:proofErr w:type="gramStart"/>
      <w:r w:rsidRPr="00337C1E">
        <w:rPr>
          <w:rFonts w:ascii="Times New Roman" w:hAnsi="Times New Roman" w:cs="Times New Roman"/>
          <w:sz w:val="24"/>
          <w:szCs w:val="24"/>
        </w:rPr>
        <w:t>study</w:t>
      </w:r>
      <w:proofErr w:type="gramEnd"/>
      <w:r w:rsidRPr="00337C1E">
        <w:rPr>
          <w:rFonts w:ascii="Times New Roman" w:hAnsi="Times New Roman" w:cs="Times New Roman"/>
          <w:sz w:val="24"/>
          <w:szCs w:val="24"/>
        </w:rPr>
        <w:t xml:space="preserve"> buddies, </w:t>
      </w:r>
      <w:r w:rsidRPr="00337C1E">
        <w:rPr>
          <w:rFonts w:ascii="Times New Roman" w:hAnsi="Times New Roman" w:cs="Times New Roman"/>
          <w:sz w:val="24"/>
          <w:szCs w:val="24"/>
        </w:rPr>
        <w:br/>
        <w:t>daily routines</w:t>
      </w:r>
    </w:p>
    <w:p w:rsidR="00E52C86" w:rsidRPr="00337C1E" w:rsidRDefault="00E52C86" w:rsidP="00E52C86">
      <w:pPr>
        <w:ind w:left="1440"/>
        <w:rPr>
          <w:rFonts w:ascii="Times New Roman" w:hAnsi="Times New Roman" w:cs="Times New Roman"/>
          <w:sz w:val="24"/>
          <w:szCs w:val="24"/>
        </w:rPr>
      </w:pPr>
      <w:r w:rsidRPr="00337C1E">
        <w:rPr>
          <w:rFonts w:ascii="Times New Roman" w:hAnsi="Times New Roman" w:cs="Times New Roman"/>
          <w:sz w:val="24"/>
          <w:szCs w:val="24"/>
        </w:rPr>
        <w:t>IEP necessities</w:t>
      </w:r>
    </w:p>
    <w:p w:rsidR="00E52C86" w:rsidRPr="00337C1E" w:rsidRDefault="00E52C86" w:rsidP="00E52C86">
      <w:pPr>
        <w:ind w:left="1440"/>
        <w:rPr>
          <w:rFonts w:ascii="Times New Roman" w:hAnsi="Times New Roman" w:cs="Times New Roman"/>
          <w:sz w:val="24"/>
          <w:szCs w:val="24"/>
        </w:rPr>
      </w:pPr>
      <w:r w:rsidRPr="00337C1E">
        <w:rPr>
          <w:rFonts w:ascii="Times New Roman" w:hAnsi="Times New Roman" w:cs="Times New Roman"/>
          <w:sz w:val="24"/>
          <w:szCs w:val="24"/>
        </w:rPr>
        <w:t>RTI</w:t>
      </w:r>
    </w:p>
    <w:p w:rsidR="00E52C86" w:rsidRPr="00337C1E" w:rsidRDefault="00E52C86" w:rsidP="00E52C86">
      <w:pPr>
        <w:ind w:left="1440"/>
        <w:rPr>
          <w:rFonts w:ascii="Times New Roman" w:hAnsi="Times New Roman" w:cs="Times New Roman"/>
          <w:sz w:val="24"/>
          <w:szCs w:val="24"/>
        </w:rPr>
      </w:pPr>
      <w:r w:rsidRPr="00337C1E">
        <w:rPr>
          <w:rFonts w:ascii="Times New Roman" w:hAnsi="Times New Roman" w:cs="Times New Roman"/>
          <w:sz w:val="24"/>
          <w:szCs w:val="24"/>
        </w:rPr>
        <w:t>Standards based everything</w:t>
      </w:r>
    </w:p>
    <w:p w:rsidR="00E52C86" w:rsidRPr="00337C1E" w:rsidRDefault="00E52C86" w:rsidP="00E52C86">
      <w:pPr>
        <w:ind w:left="1440"/>
        <w:rPr>
          <w:rFonts w:ascii="Times New Roman" w:hAnsi="Times New Roman" w:cs="Times New Roman"/>
          <w:sz w:val="24"/>
          <w:szCs w:val="24"/>
        </w:rPr>
      </w:pPr>
      <w:r w:rsidRPr="00337C1E">
        <w:rPr>
          <w:rFonts w:ascii="Times New Roman" w:hAnsi="Times New Roman" w:cs="Times New Roman"/>
          <w:sz w:val="24"/>
          <w:szCs w:val="24"/>
        </w:rPr>
        <w:t>Connect everything to something</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b/>
          <w:sz w:val="24"/>
          <w:szCs w:val="24"/>
        </w:rPr>
        <w:t>Chapter 8:  Planning for academic challenges</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sz w:val="24"/>
          <w:szCs w:val="24"/>
        </w:rPr>
        <w:tab/>
        <w:t xml:space="preserve">What academic challenges will students undoubtedly face? </w:t>
      </w:r>
      <w:proofErr w:type="gramStart"/>
      <w:r w:rsidRPr="00337C1E">
        <w:rPr>
          <w:rFonts w:ascii="Times New Roman" w:hAnsi="Times New Roman" w:cs="Times New Roman"/>
          <w:sz w:val="24"/>
          <w:szCs w:val="24"/>
        </w:rPr>
        <w:t>Frontload for these.</w:t>
      </w:r>
      <w:proofErr w:type="gramEnd"/>
      <w:r w:rsidRPr="00337C1E">
        <w:rPr>
          <w:rFonts w:ascii="Times New Roman" w:hAnsi="Times New Roman" w:cs="Times New Roman"/>
          <w:sz w:val="24"/>
          <w:szCs w:val="24"/>
        </w:rPr>
        <w:t xml:space="preserve"> </w:t>
      </w:r>
      <w:proofErr w:type="gramStart"/>
      <w:r w:rsidRPr="00337C1E">
        <w:rPr>
          <w:rFonts w:ascii="Times New Roman" w:hAnsi="Times New Roman" w:cs="Times New Roman"/>
          <w:sz w:val="24"/>
          <w:szCs w:val="24"/>
        </w:rPr>
        <w:t>Connections.</w:t>
      </w:r>
      <w:proofErr w:type="gramEnd"/>
      <w:r w:rsidRPr="00337C1E">
        <w:rPr>
          <w:rFonts w:ascii="Times New Roman" w:hAnsi="Times New Roman" w:cs="Times New Roman"/>
          <w:sz w:val="24"/>
          <w:szCs w:val="24"/>
        </w:rPr>
        <w:t xml:space="preserve"> </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sz w:val="24"/>
          <w:szCs w:val="24"/>
        </w:rPr>
        <w:t xml:space="preserve">Gardner’s multiple entry points, Bloom’s tax, </w:t>
      </w:r>
      <w:proofErr w:type="gramStart"/>
      <w:r w:rsidRPr="00337C1E">
        <w:rPr>
          <w:rFonts w:ascii="Times New Roman" w:hAnsi="Times New Roman" w:cs="Times New Roman"/>
          <w:sz w:val="24"/>
          <w:szCs w:val="24"/>
        </w:rPr>
        <w:t>multiple</w:t>
      </w:r>
      <w:proofErr w:type="gramEnd"/>
      <w:r w:rsidRPr="00337C1E">
        <w:rPr>
          <w:rFonts w:ascii="Times New Roman" w:hAnsi="Times New Roman" w:cs="Times New Roman"/>
          <w:sz w:val="24"/>
          <w:szCs w:val="24"/>
        </w:rPr>
        <w:t xml:space="preserve"> intelligences</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b/>
          <w:sz w:val="24"/>
          <w:szCs w:val="24"/>
        </w:rPr>
        <w:t>Chapter 9: Planning for social success</w:t>
      </w:r>
      <w:r w:rsidRPr="00337C1E">
        <w:rPr>
          <w:rFonts w:ascii="Times New Roman" w:hAnsi="Times New Roman" w:cs="Times New Roman"/>
          <w:b/>
          <w:sz w:val="24"/>
          <w:szCs w:val="24"/>
        </w:rPr>
        <w:br/>
      </w:r>
      <w:r w:rsidRPr="00337C1E">
        <w:rPr>
          <w:rFonts w:ascii="Times New Roman" w:hAnsi="Times New Roman" w:cs="Times New Roman"/>
          <w:b/>
          <w:sz w:val="24"/>
          <w:szCs w:val="24"/>
        </w:rPr>
        <w:tab/>
      </w:r>
      <w:r w:rsidRPr="00337C1E">
        <w:rPr>
          <w:rFonts w:ascii="Times New Roman" w:hAnsi="Times New Roman" w:cs="Times New Roman"/>
          <w:sz w:val="24"/>
          <w:szCs w:val="24"/>
        </w:rPr>
        <w:t>talking chairs, students as communicators</w:t>
      </w:r>
    </w:p>
    <w:p w:rsidR="00E52C86" w:rsidRPr="00337C1E" w:rsidRDefault="00E52C86" w:rsidP="00E52C86">
      <w:pPr>
        <w:rPr>
          <w:rFonts w:ascii="Times New Roman" w:hAnsi="Times New Roman" w:cs="Times New Roman"/>
          <w:b/>
          <w:sz w:val="24"/>
          <w:szCs w:val="24"/>
        </w:rPr>
      </w:pPr>
      <w:r w:rsidRPr="00337C1E">
        <w:rPr>
          <w:rFonts w:ascii="Times New Roman" w:hAnsi="Times New Roman" w:cs="Times New Roman"/>
          <w:sz w:val="24"/>
          <w:szCs w:val="24"/>
        </w:rPr>
        <w:tab/>
        <w:t>Social learning theory</w:t>
      </w:r>
      <w:r w:rsidRPr="00337C1E">
        <w:rPr>
          <w:rFonts w:ascii="Times New Roman" w:hAnsi="Times New Roman" w:cs="Times New Roman"/>
          <w:sz w:val="24"/>
          <w:szCs w:val="24"/>
        </w:rPr>
        <w:br/>
      </w:r>
      <w:r w:rsidRPr="00337C1E">
        <w:rPr>
          <w:rFonts w:ascii="Times New Roman" w:hAnsi="Times New Roman" w:cs="Times New Roman"/>
          <w:sz w:val="24"/>
          <w:szCs w:val="24"/>
        </w:rPr>
        <w:tab/>
        <w:t xml:space="preserve">playground partners, </w:t>
      </w:r>
    </w:p>
    <w:p w:rsidR="00E52C86" w:rsidRPr="00337C1E" w:rsidRDefault="00E52C86" w:rsidP="00E52C86">
      <w:pPr>
        <w:rPr>
          <w:rFonts w:ascii="Times New Roman" w:hAnsi="Times New Roman" w:cs="Times New Roman"/>
          <w:b/>
          <w:sz w:val="24"/>
          <w:szCs w:val="24"/>
        </w:rPr>
      </w:pPr>
      <w:r w:rsidRPr="00337C1E">
        <w:rPr>
          <w:rFonts w:ascii="Times New Roman" w:hAnsi="Times New Roman" w:cs="Times New Roman"/>
          <w:b/>
          <w:sz w:val="24"/>
          <w:szCs w:val="24"/>
        </w:rPr>
        <w:br/>
        <w:t>Chapter 10: Planning for social challenges</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b/>
          <w:sz w:val="24"/>
          <w:szCs w:val="24"/>
        </w:rPr>
        <w:tab/>
      </w:r>
      <w:r w:rsidRPr="00337C1E">
        <w:rPr>
          <w:rFonts w:ascii="Times New Roman" w:hAnsi="Times New Roman" w:cs="Times New Roman"/>
          <w:sz w:val="24"/>
          <w:szCs w:val="24"/>
        </w:rPr>
        <w:t>‘</w:t>
      </w:r>
      <w:proofErr w:type="spellStart"/>
      <w:r w:rsidRPr="00337C1E">
        <w:rPr>
          <w:rFonts w:ascii="Times New Roman" w:hAnsi="Times New Roman" w:cs="Times New Roman"/>
          <w:sz w:val="24"/>
          <w:szCs w:val="24"/>
        </w:rPr>
        <w:t>mis’behavior</w:t>
      </w:r>
      <w:proofErr w:type="spellEnd"/>
      <w:r w:rsidRPr="00337C1E">
        <w:rPr>
          <w:rFonts w:ascii="Times New Roman" w:hAnsi="Times New Roman" w:cs="Times New Roman"/>
          <w:sz w:val="24"/>
          <w:szCs w:val="24"/>
        </w:rPr>
        <w:t xml:space="preserve"> vs. ‘</w:t>
      </w:r>
      <w:proofErr w:type="spellStart"/>
      <w:r w:rsidRPr="00337C1E">
        <w:rPr>
          <w:rFonts w:ascii="Times New Roman" w:hAnsi="Times New Roman" w:cs="Times New Roman"/>
          <w:sz w:val="24"/>
          <w:szCs w:val="24"/>
        </w:rPr>
        <w:t>my’behavior</w:t>
      </w:r>
      <w:proofErr w:type="spellEnd"/>
      <w:r w:rsidRPr="00337C1E">
        <w:rPr>
          <w:rFonts w:ascii="Times New Roman" w:hAnsi="Times New Roman" w:cs="Times New Roman"/>
          <w:sz w:val="24"/>
          <w:szCs w:val="24"/>
        </w:rPr>
        <w:t xml:space="preserve"> ownership counts</w:t>
      </w:r>
      <w:r w:rsidRPr="00337C1E">
        <w:rPr>
          <w:rFonts w:ascii="Times New Roman" w:hAnsi="Times New Roman" w:cs="Times New Roman"/>
          <w:sz w:val="24"/>
          <w:szCs w:val="24"/>
        </w:rPr>
        <w:br/>
      </w:r>
      <w:r w:rsidRPr="00337C1E">
        <w:rPr>
          <w:rFonts w:ascii="Times New Roman" w:hAnsi="Times New Roman" w:cs="Times New Roman"/>
          <w:sz w:val="24"/>
          <w:szCs w:val="24"/>
        </w:rPr>
        <w:tab/>
      </w:r>
      <w:proofErr w:type="gramStart"/>
      <w:r w:rsidRPr="00337C1E">
        <w:rPr>
          <w:rFonts w:ascii="Times New Roman" w:hAnsi="Times New Roman" w:cs="Times New Roman"/>
          <w:sz w:val="24"/>
          <w:szCs w:val="24"/>
        </w:rPr>
        <w:t>What</w:t>
      </w:r>
      <w:proofErr w:type="gramEnd"/>
      <w:r w:rsidRPr="00337C1E">
        <w:rPr>
          <w:rFonts w:ascii="Times New Roman" w:hAnsi="Times New Roman" w:cs="Times New Roman"/>
          <w:sz w:val="24"/>
          <w:szCs w:val="24"/>
        </w:rPr>
        <w:t xml:space="preserve"> social challenges will students undoubtedly face? </w:t>
      </w:r>
      <w:proofErr w:type="gramStart"/>
      <w:r w:rsidRPr="00337C1E">
        <w:rPr>
          <w:rFonts w:ascii="Times New Roman" w:hAnsi="Times New Roman" w:cs="Times New Roman"/>
          <w:sz w:val="24"/>
          <w:szCs w:val="24"/>
        </w:rPr>
        <w:t>Frontload for these.</w:t>
      </w:r>
      <w:proofErr w:type="gramEnd"/>
      <w:r w:rsidRPr="00337C1E">
        <w:rPr>
          <w:rFonts w:ascii="Times New Roman" w:hAnsi="Times New Roman" w:cs="Times New Roman"/>
          <w:sz w:val="24"/>
          <w:szCs w:val="24"/>
        </w:rPr>
        <w:br/>
      </w:r>
      <w:r w:rsidRPr="00337C1E">
        <w:rPr>
          <w:rFonts w:ascii="Times New Roman" w:hAnsi="Times New Roman" w:cs="Times New Roman"/>
          <w:sz w:val="24"/>
          <w:szCs w:val="24"/>
        </w:rPr>
        <w:lastRenderedPageBreak/>
        <w:tab/>
        <w:t>Remember to teach students to be successful.</w:t>
      </w:r>
      <w:r w:rsidRPr="00337C1E">
        <w:rPr>
          <w:rFonts w:ascii="Times New Roman" w:hAnsi="Times New Roman" w:cs="Times New Roman"/>
          <w:sz w:val="24"/>
          <w:szCs w:val="24"/>
        </w:rPr>
        <w:br/>
      </w:r>
      <w:r w:rsidRPr="00337C1E">
        <w:rPr>
          <w:rFonts w:ascii="Times New Roman" w:hAnsi="Times New Roman" w:cs="Times New Roman"/>
          <w:sz w:val="24"/>
          <w:szCs w:val="24"/>
        </w:rPr>
        <w:tab/>
      </w:r>
      <w:proofErr w:type="gramStart"/>
      <w:r w:rsidRPr="00337C1E">
        <w:rPr>
          <w:rFonts w:ascii="Times New Roman" w:hAnsi="Times New Roman" w:cs="Times New Roman"/>
          <w:sz w:val="24"/>
          <w:szCs w:val="24"/>
        </w:rPr>
        <w:t>meaningful</w:t>
      </w:r>
      <w:proofErr w:type="gramEnd"/>
      <w:r w:rsidRPr="00337C1E">
        <w:rPr>
          <w:rFonts w:ascii="Times New Roman" w:hAnsi="Times New Roman" w:cs="Times New Roman"/>
          <w:sz w:val="24"/>
          <w:szCs w:val="24"/>
        </w:rPr>
        <w:t xml:space="preserve"> classroom jobs</w:t>
      </w:r>
    </w:p>
    <w:p w:rsidR="00E52C86" w:rsidRPr="00337C1E" w:rsidRDefault="00E52C86" w:rsidP="00E52C86">
      <w:pPr>
        <w:rPr>
          <w:rFonts w:ascii="Times New Roman" w:hAnsi="Times New Roman" w:cs="Times New Roman"/>
          <w:b/>
          <w:sz w:val="24"/>
          <w:szCs w:val="24"/>
        </w:rPr>
      </w:pPr>
    </w:p>
    <w:p w:rsidR="00E52C86" w:rsidRPr="00337C1E" w:rsidRDefault="00E52C86" w:rsidP="00E52C86">
      <w:pPr>
        <w:rPr>
          <w:rFonts w:ascii="Times New Roman" w:hAnsi="Times New Roman" w:cs="Times New Roman"/>
          <w:b/>
          <w:sz w:val="24"/>
          <w:szCs w:val="24"/>
        </w:rPr>
      </w:pPr>
      <w:r w:rsidRPr="00337C1E">
        <w:rPr>
          <w:rFonts w:ascii="Times New Roman" w:hAnsi="Times New Roman" w:cs="Times New Roman"/>
          <w:b/>
          <w:sz w:val="24"/>
          <w:szCs w:val="24"/>
        </w:rPr>
        <w:t>Chapter 11: Planning for Useful Assessment</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sz w:val="24"/>
          <w:szCs w:val="24"/>
        </w:rPr>
        <w:tab/>
        <w:t>Differentiating assessment</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sz w:val="24"/>
          <w:szCs w:val="24"/>
        </w:rPr>
        <w:t>Plan meaningful assessment to learn what students understand and have learned AND use the assessment data for future lesson planning</w:t>
      </w:r>
    </w:p>
    <w:p w:rsidR="00E52C86" w:rsidRPr="00337C1E" w:rsidRDefault="00E52C86" w:rsidP="00E52C86">
      <w:pPr>
        <w:rPr>
          <w:rFonts w:ascii="Times New Roman" w:hAnsi="Times New Roman" w:cs="Times New Roman"/>
          <w:b/>
          <w:sz w:val="24"/>
          <w:szCs w:val="24"/>
        </w:rPr>
      </w:pPr>
    </w:p>
    <w:p w:rsidR="00E52C86" w:rsidRPr="00337C1E" w:rsidRDefault="00E52C86" w:rsidP="00E52C86">
      <w:pPr>
        <w:rPr>
          <w:rFonts w:ascii="Times New Roman" w:hAnsi="Times New Roman" w:cs="Times New Roman"/>
          <w:b/>
          <w:sz w:val="24"/>
          <w:szCs w:val="24"/>
        </w:rPr>
      </w:pPr>
      <w:r w:rsidRPr="00337C1E">
        <w:rPr>
          <w:rFonts w:ascii="Times New Roman" w:hAnsi="Times New Roman" w:cs="Times New Roman"/>
          <w:b/>
          <w:sz w:val="24"/>
          <w:szCs w:val="24"/>
        </w:rPr>
        <w:t>Chapter 12: Planning for Our Future</w:t>
      </w:r>
    </w:p>
    <w:p w:rsidR="00E52C86" w:rsidRPr="00337C1E" w:rsidRDefault="00E52C86" w:rsidP="00E52C86">
      <w:pPr>
        <w:rPr>
          <w:rFonts w:ascii="Times New Roman" w:hAnsi="Times New Roman" w:cs="Times New Roman"/>
          <w:sz w:val="24"/>
          <w:szCs w:val="24"/>
        </w:rPr>
      </w:pPr>
      <w:r w:rsidRPr="00337C1E">
        <w:rPr>
          <w:rFonts w:ascii="Times New Roman" w:hAnsi="Times New Roman" w:cs="Times New Roman"/>
          <w:sz w:val="24"/>
          <w:szCs w:val="24"/>
        </w:rPr>
        <w:tab/>
        <w:t>It’s all political, isn’t it?</w:t>
      </w:r>
    </w:p>
    <w:p w:rsidR="00CD68F7" w:rsidRPr="00337C1E" w:rsidRDefault="00CD68F7" w:rsidP="001E6F21">
      <w:pPr>
        <w:tabs>
          <w:tab w:val="left" w:pos="2055"/>
        </w:tabs>
        <w:rPr>
          <w:rFonts w:ascii="Times New Roman" w:hAnsi="Times New Roman" w:cs="Times New Roman"/>
          <w:b/>
          <w:sz w:val="24"/>
          <w:szCs w:val="24"/>
        </w:rPr>
      </w:pPr>
      <w:proofErr w:type="spellStart"/>
      <w:r w:rsidRPr="00337C1E">
        <w:rPr>
          <w:rFonts w:ascii="Times New Roman" w:hAnsi="Times New Roman" w:cs="Times New Roman"/>
          <w:b/>
          <w:sz w:val="24"/>
          <w:szCs w:val="24"/>
        </w:rPr>
        <w:t>Pic</w:t>
      </w:r>
      <w:proofErr w:type="spellEnd"/>
      <w:r w:rsidRPr="00337C1E">
        <w:rPr>
          <w:rFonts w:ascii="Times New Roman" w:hAnsi="Times New Roman" w:cs="Times New Roman"/>
          <w:b/>
          <w:sz w:val="24"/>
          <w:szCs w:val="24"/>
        </w:rPr>
        <w:t xml:space="preserve">: </w:t>
      </w:r>
      <w:hyperlink r:id="rId4" w:history="1">
        <w:r w:rsidR="00A1609B" w:rsidRPr="00E503D7">
          <w:rPr>
            <w:rStyle w:val="Hyperlink"/>
            <w:rFonts w:ascii="Times New Roman" w:hAnsi="Times New Roman" w:cs="Times New Roman"/>
            <w:noProof/>
            <w:sz w:val="24"/>
            <w:szCs w:val="24"/>
          </w:rPr>
          <w:t>http://nib.penandco.com/images/histoire/or/pierre%20de%20touche%202.jpg</w:t>
        </w:r>
        <w:r w:rsidR="00A1609B" w:rsidRPr="00E503D7">
          <w:rPr>
            <w:rStyle w:val="Hyperlink"/>
            <w:rFonts w:ascii="Times New Roman" w:hAnsi="Times New Roman" w:cs="Times New Roman"/>
            <w:noProof/>
            <w:sz w:val="24"/>
            <w:szCs w:val="24"/>
          </w:rPr>
          <w:drawing>
            <wp:inline distT="0" distB="0" distL="0" distR="0">
              <wp:extent cx="2381250" cy="4457700"/>
              <wp:effectExtent l="19050" t="0" r="0" b="0"/>
              <wp:docPr id="3" name="Picture 1" descr="http://nib.penandco.com/images/histoire/or/pierre%20de%20touch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b.penandco.com/images/histoire/or/pierre%20de%20touche-2.jpg"/>
                      <pic:cNvPicPr>
                        <a:picLocks noChangeAspect="1" noChangeArrowheads="1"/>
                      </pic:cNvPicPr>
                    </pic:nvPicPr>
                    <pic:blipFill>
                      <a:blip r:embed="rId5" cstate="print"/>
                      <a:srcRect/>
                      <a:stretch>
                        <a:fillRect/>
                      </a:stretch>
                    </pic:blipFill>
                    <pic:spPr bwMode="auto">
                      <a:xfrm>
                        <a:off x="0" y="0"/>
                        <a:ext cx="2381250" cy="4457700"/>
                      </a:xfrm>
                      <a:prstGeom prst="rect">
                        <a:avLst/>
                      </a:prstGeom>
                      <a:noFill/>
                      <a:ln w="9525">
                        <a:noFill/>
                        <a:miter lim="800000"/>
                        <a:headEnd/>
                        <a:tailEnd/>
                      </a:ln>
                    </pic:spPr>
                  </pic:pic>
                </a:graphicData>
              </a:graphic>
            </wp:inline>
          </w:drawing>
        </w:r>
      </w:hyperlink>
      <w:r w:rsidR="00A1609B">
        <w:rPr>
          <w:rFonts w:ascii="Times New Roman" w:hAnsi="Times New Roman" w:cs="Times New Roman"/>
          <w:noProof/>
          <w:sz w:val="24"/>
          <w:szCs w:val="24"/>
        </w:rPr>
        <w:t xml:space="preserve"> Picture to use as a sidebar in text to bullet touchstones for each chapter’s main points.</w:t>
      </w:r>
    </w:p>
    <w:p w:rsidR="00797B09" w:rsidRDefault="00797B09" w:rsidP="00797B09">
      <w:pPr>
        <w:tabs>
          <w:tab w:val="left" w:pos="2055"/>
        </w:tabs>
        <w:rPr>
          <w:rFonts w:ascii="Times New Roman" w:hAnsi="Times New Roman" w:cs="Times New Roman"/>
          <w:sz w:val="24"/>
          <w:szCs w:val="24"/>
        </w:rPr>
      </w:pPr>
    </w:p>
    <w:p w:rsidR="00797B09" w:rsidRDefault="00797B09" w:rsidP="00797B09">
      <w:pPr>
        <w:tabs>
          <w:tab w:val="left" w:pos="2055"/>
        </w:tabs>
        <w:rPr>
          <w:rFonts w:ascii="Times New Roman" w:hAnsi="Times New Roman" w:cs="Times New Roman"/>
          <w:sz w:val="24"/>
          <w:szCs w:val="24"/>
        </w:rPr>
      </w:pPr>
    </w:p>
    <w:p w:rsidR="00797B09" w:rsidRDefault="00797B09" w:rsidP="00797B09">
      <w:pPr>
        <w:tabs>
          <w:tab w:val="left" w:pos="2055"/>
        </w:tabs>
        <w:rPr>
          <w:rFonts w:ascii="Times New Roman" w:hAnsi="Times New Roman" w:cs="Times New Roman"/>
          <w:sz w:val="24"/>
          <w:szCs w:val="24"/>
        </w:rPr>
      </w:pPr>
      <w:proofErr w:type="gramStart"/>
      <w:r>
        <w:rPr>
          <w:rFonts w:ascii="Times New Roman" w:hAnsi="Times New Roman" w:cs="Times New Roman"/>
          <w:sz w:val="24"/>
          <w:szCs w:val="24"/>
        </w:rPr>
        <w:t>A little about me…</w:t>
      </w:r>
      <w:proofErr w:type="gramEnd"/>
    </w:p>
    <w:p w:rsidR="00797B09" w:rsidRPr="00337C1E" w:rsidRDefault="00797B09" w:rsidP="00797B09">
      <w:pPr>
        <w:tabs>
          <w:tab w:val="left" w:pos="2055"/>
        </w:tabs>
        <w:rPr>
          <w:rFonts w:ascii="Times New Roman" w:hAnsi="Times New Roman" w:cs="Times New Roman"/>
          <w:sz w:val="24"/>
          <w:szCs w:val="24"/>
        </w:rPr>
      </w:pPr>
      <w:r w:rsidRPr="00337C1E">
        <w:rPr>
          <w:rFonts w:ascii="Times New Roman" w:hAnsi="Times New Roman" w:cs="Times New Roman"/>
          <w:sz w:val="24"/>
          <w:szCs w:val="24"/>
        </w:rPr>
        <w:t>In some ways, I’m much like other general elementary educators. I was taught in a school where general and special education students learned in separate classrooms.  I played on playgrounds with other children who were much like me. I grew up with very little interaction with children with disabilities. I dreamed of being a teacher for as long as I can remember. I went to a large state college and took classes about how to teach general education students; none of my formal teacher preparation was in the area of special education. My student teaching experiences were in classrooms with students without identified disabilities. I began my teaching career in a school that separated students with and without disabilities.</w:t>
      </w:r>
    </w:p>
    <w:p w:rsidR="00797B09" w:rsidRPr="00337C1E" w:rsidRDefault="00797B09" w:rsidP="00797B09">
      <w:pPr>
        <w:tabs>
          <w:tab w:val="left" w:pos="2055"/>
        </w:tabs>
        <w:rPr>
          <w:rFonts w:ascii="Times New Roman" w:hAnsi="Times New Roman" w:cs="Times New Roman"/>
          <w:sz w:val="24"/>
          <w:szCs w:val="24"/>
        </w:rPr>
      </w:pPr>
      <w:r w:rsidRPr="00337C1E">
        <w:rPr>
          <w:rFonts w:ascii="Times New Roman" w:hAnsi="Times New Roman" w:cs="Times New Roman"/>
          <w:sz w:val="24"/>
          <w:szCs w:val="24"/>
        </w:rPr>
        <w:t>In other ways, I’m quite different than other general elementary educators. I … started teaching students with disabilities in elementary classrooms nearly twenty years ago.</w:t>
      </w:r>
    </w:p>
    <w:p w:rsidR="00797B09" w:rsidRDefault="00797B09" w:rsidP="001E6F21">
      <w:pPr>
        <w:tabs>
          <w:tab w:val="left" w:pos="2055"/>
        </w:tabs>
        <w:rPr>
          <w:rFonts w:ascii="Times New Roman" w:hAnsi="Times New Roman" w:cs="Times New Roman"/>
          <w:b/>
          <w:sz w:val="24"/>
          <w:szCs w:val="24"/>
        </w:rPr>
      </w:pPr>
    </w:p>
    <w:p w:rsidR="00797B09" w:rsidRDefault="00797B09" w:rsidP="001E6F21">
      <w:pPr>
        <w:tabs>
          <w:tab w:val="left" w:pos="2055"/>
        </w:tabs>
        <w:rPr>
          <w:rFonts w:ascii="Times New Roman" w:hAnsi="Times New Roman" w:cs="Times New Roman"/>
          <w:b/>
          <w:sz w:val="24"/>
          <w:szCs w:val="24"/>
        </w:rPr>
      </w:pPr>
    </w:p>
    <w:p w:rsidR="00AD23FC" w:rsidRPr="00337C1E" w:rsidRDefault="00AD23FC" w:rsidP="004B6CBD">
      <w:pPr>
        <w:rPr>
          <w:rFonts w:ascii="Times New Roman" w:hAnsi="Times New Roman" w:cs="Times New Roman"/>
          <w:b/>
          <w:sz w:val="24"/>
          <w:szCs w:val="24"/>
        </w:rPr>
      </w:pPr>
    </w:p>
    <w:p w:rsidR="00843658" w:rsidRPr="00337C1E" w:rsidRDefault="00843658" w:rsidP="004B6CBD">
      <w:pPr>
        <w:rPr>
          <w:rFonts w:ascii="Times New Roman" w:hAnsi="Times New Roman" w:cs="Times New Roman"/>
          <w:b/>
          <w:sz w:val="24"/>
          <w:szCs w:val="24"/>
        </w:rPr>
      </w:pPr>
    </w:p>
    <w:p w:rsidR="005606B8" w:rsidRPr="00337C1E" w:rsidRDefault="005A4763" w:rsidP="004B6CBD">
      <w:pPr>
        <w:jc w:val="center"/>
        <w:rPr>
          <w:rFonts w:ascii="Times New Roman" w:hAnsi="Times New Roman" w:cs="Times New Roman"/>
          <w:sz w:val="24"/>
          <w:szCs w:val="24"/>
        </w:rPr>
      </w:pPr>
      <w:r w:rsidRPr="00337C1E">
        <w:rPr>
          <w:rFonts w:ascii="Times New Roman" w:hAnsi="Times New Roman" w:cs="Times New Roman"/>
          <w:sz w:val="24"/>
          <w:szCs w:val="24"/>
        </w:rPr>
        <w:t>References</w:t>
      </w:r>
    </w:p>
    <w:p w:rsidR="00DA2D22" w:rsidRDefault="00DA2D22" w:rsidP="00BA2668">
      <w:pPr>
        <w:rPr>
          <w:rFonts w:ascii="Times New Roman" w:hAnsi="Times New Roman" w:cs="Times New Roman"/>
          <w:sz w:val="24"/>
          <w:szCs w:val="24"/>
        </w:rPr>
      </w:pPr>
      <w:proofErr w:type="gramStart"/>
      <w:r>
        <w:rPr>
          <w:rFonts w:ascii="Times New Roman" w:hAnsi="Times New Roman" w:cs="Times New Roman"/>
          <w:sz w:val="24"/>
          <w:szCs w:val="24"/>
        </w:rPr>
        <w:t>Fisher, D., Frey, N. &amp; Thousand, J. (2003).</w:t>
      </w:r>
      <w:proofErr w:type="gramEnd"/>
      <w:r>
        <w:rPr>
          <w:rFonts w:ascii="Times New Roman" w:hAnsi="Times New Roman" w:cs="Times New Roman"/>
          <w:sz w:val="24"/>
          <w:szCs w:val="24"/>
        </w:rPr>
        <w:t xml:space="preserve"> What do special educators need to know and be prepared to do for inclusive schooling to work? </w:t>
      </w:r>
      <w:proofErr w:type="gramStart"/>
      <w:r>
        <w:rPr>
          <w:rFonts w:ascii="Times New Roman" w:hAnsi="Times New Roman" w:cs="Times New Roman"/>
          <w:sz w:val="24"/>
          <w:szCs w:val="24"/>
        </w:rPr>
        <w:t>Teacher Education and Special Education.</w:t>
      </w:r>
      <w:proofErr w:type="gramEnd"/>
      <w:r>
        <w:rPr>
          <w:rFonts w:ascii="Times New Roman" w:hAnsi="Times New Roman" w:cs="Times New Roman"/>
          <w:sz w:val="24"/>
          <w:szCs w:val="24"/>
        </w:rPr>
        <w:t xml:space="preserve"> 26(1), 42-50.</w:t>
      </w:r>
    </w:p>
    <w:p w:rsidR="00F66806" w:rsidRPr="00337C1E" w:rsidRDefault="00F66806" w:rsidP="00BA2668">
      <w:pPr>
        <w:rPr>
          <w:rFonts w:ascii="Times New Roman" w:hAnsi="Times New Roman" w:cs="Times New Roman"/>
          <w:sz w:val="24"/>
          <w:szCs w:val="24"/>
        </w:rPr>
      </w:pPr>
      <w:proofErr w:type="spellStart"/>
      <w:proofErr w:type="gramStart"/>
      <w:r w:rsidRPr="00337C1E">
        <w:rPr>
          <w:rFonts w:ascii="Times New Roman" w:hAnsi="Times New Roman" w:cs="Times New Roman"/>
          <w:sz w:val="24"/>
          <w:szCs w:val="24"/>
        </w:rPr>
        <w:t>Hammersley</w:t>
      </w:r>
      <w:proofErr w:type="spellEnd"/>
      <w:r w:rsidRPr="00337C1E">
        <w:rPr>
          <w:rFonts w:ascii="Times New Roman" w:hAnsi="Times New Roman" w:cs="Times New Roman"/>
          <w:sz w:val="24"/>
          <w:szCs w:val="24"/>
        </w:rPr>
        <w:t>, M. (2007).</w:t>
      </w:r>
      <w:proofErr w:type="gramEnd"/>
      <w:r w:rsidRPr="00337C1E">
        <w:rPr>
          <w:rFonts w:ascii="Times New Roman" w:hAnsi="Times New Roman" w:cs="Times New Roman"/>
          <w:sz w:val="24"/>
          <w:szCs w:val="24"/>
        </w:rPr>
        <w:t xml:space="preserve"> </w:t>
      </w:r>
      <w:proofErr w:type="gramStart"/>
      <w:r w:rsidRPr="00337C1E">
        <w:rPr>
          <w:rFonts w:ascii="Times New Roman" w:hAnsi="Times New Roman" w:cs="Times New Roman"/>
          <w:sz w:val="24"/>
          <w:szCs w:val="24"/>
        </w:rPr>
        <w:t>Educational Research and Evidence-based Practice.</w:t>
      </w:r>
      <w:proofErr w:type="gramEnd"/>
      <w:r w:rsidRPr="00337C1E">
        <w:rPr>
          <w:rFonts w:ascii="Times New Roman" w:hAnsi="Times New Roman" w:cs="Times New Roman"/>
          <w:sz w:val="24"/>
          <w:szCs w:val="24"/>
        </w:rPr>
        <w:t xml:space="preserve"> London: Sage Publications</w:t>
      </w:r>
    </w:p>
    <w:p w:rsidR="00BA2668" w:rsidRPr="00337C1E" w:rsidRDefault="00BA2668" w:rsidP="00BA2668">
      <w:pPr>
        <w:rPr>
          <w:rFonts w:ascii="Times New Roman" w:hAnsi="Times New Roman" w:cs="Times New Roman"/>
          <w:sz w:val="24"/>
          <w:szCs w:val="24"/>
        </w:rPr>
      </w:pPr>
      <w:proofErr w:type="gramStart"/>
      <w:r w:rsidRPr="00337C1E">
        <w:rPr>
          <w:rFonts w:ascii="Times New Roman" w:hAnsi="Times New Roman" w:cs="Times New Roman"/>
          <w:sz w:val="24"/>
          <w:szCs w:val="24"/>
        </w:rPr>
        <w:t>National Center on Disability (2000).</w:t>
      </w:r>
      <w:proofErr w:type="gramEnd"/>
      <w:r w:rsidRPr="00337C1E">
        <w:rPr>
          <w:rFonts w:ascii="Times New Roman" w:hAnsi="Times New Roman" w:cs="Times New Roman"/>
          <w:sz w:val="24"/>
          <w:szCs w:val="24"/>
        </w:rPr>
        <w:t xml:space="preserve"> Back to school on civil rights: Advancing the federal commitment to Leave No Child Behind. </w:t>
      </w:r>
    </w:p>
    <w:p w:rsidR="005A4763" w:rsidRDefault="005A4763" w:rsidP="005A4763">
      <w:proofErr w:type="gramStart"/>
      <w:r w:rsidRPr="00337C1E">
        <w:rPr>
          <w:rFonts w:ascii="Times New Roman" w:hAnsi="Times New Roman" w:cs="Times New Roman"/>
          <w:sz w:val="24"/>
          <w:szCs w:val="24"/>
        </w:rPr>
        <w:t>National Center for Educational Statistics (2007).</w:t>
      </w:r>
      <w:proofErr w:type="gramEnd"/>
      <w:r w:rsidRPr="00337C1E">
        <w:rPr>
          <w:rFonts w:ascii="Times New Roman" w:hAnsi="Times New Roman" w:cs="Times New Roman"/>
          <w:sz w:val="24"/>
          <w:szCs w:val="24"/>
        </w:rPr>
        <w:t xml:space="preserve"> </w:t>
      </w:r>
      <w:proofErr w:type="gramStart"/>
      <w:r w:rsidRPr="00337C1E">
        <w:rPr>
          <w:rFonts w:ascii="Times New Roman" w:hAnsi="Times New Roman" w:cs="Times New Roman"/>
          <w:sz w:val="24"/>
          <w:szCs w:val="24"/>
        </w:rPr>
        <w:t>Indicator 31, Inclusion of Students with Disabilities in General Education Classrooms (http://nces.ed.gov/programs/coe/2007/section4/indicator31.asp).</w:t>
      </w:r>
      <w:proofErr w:type="gramEnd"/>
    </w:p>
    <w:sectPr w:rsidR="005A4763" w:rsidSect="005606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B6CBD"/>
    <w:rsid w:val="00003837"/>
    <w:rsid w:val="00097520"/>
    <w:rsid w:val="000A3D8C"/>
    <w:rsid w:val="000D0B82"/>
    <w:rsid w:val="000E28E5"/>
    <w:rsid w:val="000E759E"/>
    <w:rsid w:val="000F7910"/>
    <w:rsid w:val="00144498"/>
    <w:rsid w:val="0016198A"/>
    <w:rsid w:val="00176E05"/>
    <w:rsid w:val="00196C7C"/>
    <w:rsid w:val="001E6F21"/>
    <w:rsid w:val="00214F9A"/>
    <w:rsid w:val="002264C8"/>
    <w:rsid w:val="002751C7"/>
    <w:rsid w:val="002B5387"/>
    <w:rsid w:val="002C600C"/>
    <w:rsid w:val="0032339B"/>
    <w:rsid w:val="00337C1E"/>
    <w:rsid w:val="003631C8"/>
    <w:rsid w:val="003A633D"/>
    <w:rsid w:val="003C26FC"/>
    <w:rsid w:val="00407802"/>
    <w:rsid w:val="00413453"/>
    <w:rsid w:val="004144C7"/>
    <w:rsid w:val="00425ADF"/>
    <w:rsid w:val="004262CB"/>
    <w:rsid w:val="004262FF"/>
    <w:rsid w:val="00427FDB"/>
    <w:rsid w:val="00456614"/>
    <w:rsid w:val="004A1F78"/>
    <w:rsid w:val="004B6CBD"/>
    <w:rsid w:val="004C2142"/>
    <w:rsid w:val="004D2AC1"/>
    <w:rsid w:val="004F5E49"/>
    <w:rsid w:val="004F6F48"/>
    <w:rsid w:val="00513380"/>
    <w:rsid w:val="005464CB"/>
    <w:rsid w:val="00550F96"/>
    <w:rsid w:val="005606B8"/>
    <w:rsid w:val="00584504"/>
    <w:rsid w:val="005975F7"/>
    <w:rsid w:val="005A4763"/>
    <w:rsid w:val="005A488D"/>
    <w:rsid w:val="005C28BB"/>
    <w:rsid w:val="005E2B3B"/>
    <w:rsid w:val="006110C0"/>
    <w:rsid w:val="00625A23"/>
    <w:rsid w:val="006E0132"/>
    <w:rsid w:val="006E07E9"/>
    <w:rsid w:val="006E1D94"/>
    <w:rsid w:val="006F1173"/>
    <w:rsid w:val="007452A3"/>
    <w:rsid w:val="0076117A"/>
    <w:rsid w:val="007777DF"/>
    <w:rsid w:val="00794A83"/>
    <w:rsid w:val="00797B09"/>
    <w:rsid w:val="007A3A80"/>
    <w:rsid w:val="007B3DD8"/>
    <w:rsid w:val="0080614F"/>
    <w:rsid w:val="00842AE4"/>
    <w:rsid w:val="00843658"/>
    <w:rsid w:val="008529EA"/>
    <w:rsid w:val="00857984"/>
    <w:rsid w:val="0086073C"/>
    <w:rsid w:val="008B0309"/>
    <w:rsid w:val="00935B2C"/>
    <w:rsid w:val="00951EB1"/>
    <w:rsid w:val="009608FD"/>
    <w:rsid w:val="009968BE"/>
    <w:rsid w:val="009C6E4C"/>
    <w:rsid w:val="00A1468C"/>
    <w:rsid w:val="00A1609B"/>
    <w:rsid w:val="00A22EE2"/>
    <w:rsid w:val="00A5075D"/>
    <w:rsid w:val="00A5295F"/>
    <w:rsid w:val="00A73419"/>
    <w:rsid w:val="00A75972"/>
    <w:rsid w:val="00A87B44"/>
    <w:rsid w:val="00A93AB2"/>
    <w:rsid w:val="00AA13C2"/>
    <w:rsid w:val="00AB4456"/>
    <w:rsid w:val="00AD23FC"/>
    <w:rsid w:val="00B0155B"/>
    <w:rsid w:val="00B04BFD"/>
    <w:rsid w:val="00B20541"/>
    <w:rsid w:val="00B32871"/>
    <w:rsid w:val="00B408AC"/>
    <w:rsid w:val="00B604F7"/>
    <w:rsid w:val="00BA2668"/>
    <w:rsid w:val="00BA7E42"/>
    <w:rsid w:val="00BB287E"/>
    <w:rsid w:val="00C0322C"/>
    <w:rsid w:val="00C503F8"/>
    <w:rsid w:val="00C95B62"/>
    <w:rsid w:val="00CA2450"/>
    <w:rsid w:val="00CB0038"/>
    <w:rsid w:val="00CD68F7"/>
    <w:rsid w:val="00CF38D9"/>
    <w:rsid w:val="00D42AEF"/>
    <w:rsid w:val="00D5155F"/>
    <w:rsid w:val="00D96CC9"/>
    <w:rsid w:val="00DA2D22"/>
    <w:rsid w:val="00DE0C66"/>
    <w:rsid w:val="00E2737E"/>
    <w:rsid w:val="00E34A6D"/>
    <w:rsid w:val="00E52C86"/>
    <w:rsid w:val="00E65CED"/>
    <w:rsid w:val="00E909D0"/>
    <w:rsid w:val="00EA0158"/>
    <w:rsid w:val="00F32638"/>
    <w:rsid w:val="00F55133"/>
    <w:rsid w:val="00F62BF5"/>
    <w:rsid w:val="00F66806"/>
    <w:rsid w:val="00F81054"/>
    <w:rsid w:val="00F81194"/>
    <w:rsid w:val="00F8202B"/>
    <w:rsid w:val="00F92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F7"/>
    <w:rPr>
      <w:rFonts w:ascii="Tahoma" w:hAnsi="Tahoma" w:cs="Tahoma"/>
      <w:sz w:val="16"/>
      <w:szCs w:val="16"/>
    </w:rPr>
  </w:style>
  <w:style w:type="character" w:styleId="Hyperlink">
    <w:name w:val="Hyperlink"/>
    <w:basedOn w:val="DefaultParagraphFont"/>
    <w:uiPriority w:val="99"/>
    <w:unhideWhenUsed/>
    <w:rsid w:val="00A160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nib.penandco.com/images/histoire/or/pierre%20de%20touche%2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Rombach</dc:creator>
  <cp:lastModifiedBy>Kimberly Rombach</cp:lastModifiedBy>
  <cp:revision>3</cp:revision>
  <dcterms:created xsi:type="dcterms:W3CDTF">2010-02-12T16:14:00Z</dcterms:created>
  <dcterms:modified xsi:type="dcterms:W3CDTF">2010-02-12T16:14:00Z</dcterms:modified>
</cp:coreProperties>
</file>